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2483" w:rsidRPr="004C3247" w:rsidRDefault="00782483" w:rsidP="004C3247">
      <w:pPr>
        <w:tabs>
          <w:tab w:val="left" w:pos="5400"/>
        </w:tabs>
        <w:jc w:val="right"/>
        <w:rPr>
          <w:rFonts w:asciiTheme="minorHAnsi" w:hAnsiTheme="minorHAnsi" w:cstheme="minorBidi"/>
          <w:sz w:val="22"/>
          <w:szCs w:val="36"/>
          <w:cs/>
          <w:lang w:bidi="km-KH"/>
        </w:rPr>
      </w:pPr>
      <w:r w:rsidRPr="00581BC7">
        <w:rPr>
          <w:rFonts w:asciiTheme="minorHAnsi" w:hAnsiTheme="minorHAnsi" w:cstheme="minorHAnsi"/>
          <w:sz w:val="22"/>
          <w:szCs w:val="22"/>
        </w:rPr>
        <w:t xml:space="preserve">Date: </w:t>
      </w:r>
      <w:r w:rsidR="004C3247">
        <w:rPr>
          <w:rFonts w:asciiTheme="minorHAnsi" w:hAnsiTheme="minorHAnsi" w:cstheme="minorHAnsi"/>
          <w:sz w:val="22"/>
          <w:szCs w:val="22"/>
        </w:rPr>
        <w:fldChar w:fldCharType="begin"/>
      </w:r>
      <w:r w:rsidR="004C3247">
        <w:rPr>
          <w:rFonts w:asciiTheme="minorHAnsi" w:hAnsiTheme="minorHAnsi" w:cstheme="minorHAnsi"/>
          <w:sz w:val="22"/>
          <w:szCs w:val="22"/>
        </w:rPr>
        <w:instrText xml:space="preserve"> DATE \@ "d MMMM yyyy" </w:instrText>
      </w:r>
      <w:r w:rsidR="004C3247">
        <w:rPr>
          <w:rFonts w:asciiTheme="minorHAnsi" w:hAnsiTheme="minorHAnsi" w:cstheme="minorHAnsi"/>
          <w:sz w:val="22"/>
          <w:szCs w:val="22"/>
        </w:rPr>
        <w:fldChar w:fldCharType="separate"/>
      </w:r>
      <w:r w:rsidR="00FE11AC">
        <w:rPr>
          <w:rFonts w:asciiTheme="minorHAnsi" w:hAnsiTheme="minorHAnsi" w:cstheme="minorHAnsi"/>
          <w:noProof/>
          <w:sz w:val="22"/>
          <w:szCs w:val="22"/>
        </w:rPr>
        <w:t>4 February 2021</w:t>
      </w:r>
      <w:r w:rsidR="004C3247">
        <w:rPr>
          <w:rFonts w:asciiTheme="minorHAnsi" w:hAnsiTheme="minorHAnsi" w:cstheme="minorHAnsi"/>
          <w:sz w:val="22"/>
          <w:szCs w:val="22"/>
        </w:rPr>
        <w:fldChar w:fldCharType="end"/>
      </w:r>
    </w:p>
    <w:p w:rsidR="00782483" w:rsidRPr="00581BC7" w:rsidRDefault="00782483" w:rsidP="00782483">
      <w:pPr>
        <w:tabs>
          <w:tab w:val="left" w:pos="-180"/>
          <w:tab w:val="right" w:pos="1980"/>
          <w:tab w:val="left" w:pos="2160"/>
          <w:tab w:val="left" w:pos="4320"/>
        </w:tabs>
        <w:rPr>
          <w:rFonts w:asciiTheme="minorHAnsi" w:hAnsiTheme="minorHAnsi" w:cstheme="minorHAnsi"/>
          <w:b/>
          <w:sz w:val="26"/>
          <w:szCs w:val="26"/>
        </w:rPr>
      </w:pPr>
    </w:p>
    <w:p w:rsidR="00782483" w:rsidRPr="00581BC7" w:rsidRDefault="00782483" w:rsidP="00782483">
      <w:pPr>
        <w:pStyle w:val="Caption"/>
        <w:rPr>
          <w:rFonts w:asciiTheme="minorHAnsi" w:hAnsiTheme="minorHAnsi" w:cstheme="minorHAnsi"/>
          <w:sz w:val="26"/>
          <w:szCs w:val="26"/>
        </w:rPr>
      </w:pPr>
      <w:r w:rsidRPr="00581BC7">
        <w:rPr>
          <w:rFonts w:asciiTheme="minorHAnsi" w:hAnsiTheme="minorHAnsi" w:cstheme="minorHAnsi"/>
          <w:sz w:val="26"/>
          <w:szCs w:val="26"/>
        </w:rPr>
        <w:t xml:space="preserve">REQUEST FOR QUOTATION </w:t>
      </w:r>
    </w:p>
    <w:p w:rsidR="00782483" w:rsidRPr="00581BC7" w:rsidRDefault="00782483" w:rsidP="00782483">
      <w:pPr>
        <w:pStyle w:val="Caption"/>
        <w:rPr>
          <w:rFonts w:asciiTheme="minorHAnsi" w:hAnsiTheme="minorHAnsi" w:cstheme="minorHAnsi"/>
          <w:sz w:val="26"/>
          <w:szCs w:val="26"/>
        </w:rPr>
      </w:pPr>
      <w:r w:rsidRPr="00581BC7">
        <w:rPr>
          <w:rFonts w:asciiTheme="minorHAnsi" w:hAnsiTheme="minorHAnsi" w:cstheme="minorHAnsi"/>
          <w:sz w:val="26"/>
          <w:szCs w:val="26"/>
        </w:rPr>
        <w:t xml:space="preserve">RFQ Nº </w:t>
      </w:r>
      <w:bookmarkStart w:id="0" w:name="_GoBack"/>
      <w:r w:rsidRPr="00581BC7">
        <w:rPr>
          <w:rFonts w:asciiTheme="minorHAnsi" w:hAnsiTheme="minorHAnsi" w:cstheme="minorHAnsi"/>
          <w:sz w:val="26"/>
          <w:szCs w:val="26"/>
        </w:rPr>
        <w:t>UNFPA/</w:t>
      </w:r>
      <w:r w:rsidR="00835861" w:rsidRPr="00581BC7">
        <w:rPr>
          <w:rFonts w:asciiTheme="minorHAnsi" w:hAnsiTheme="minorHAnsi" w:cstheme="minorHAnsi"/>
          <w:sz w:val="26"/>
          <w:szCs w:val="26"/>
        </w:rPr>
        <w:t>KHM</w:t>
      </w:r>
      <w:r w:rsidRPr="00581BC7">
        <w:rPr>
          <w:rFonts w:asciiTheme="minorHAnsi" w:hAnsiTheme="minorHAnsi" w:cstheme="minorHAnsi"/>
          <w:sz w:val="26"/>
          <w:szCs w:val="26"/>
        </w:rPr>
        <w:t>/RFQ/</w:t>
      </w:r>
      <w:r w:rsidR="00835861" w:rsidRPr="00581BC7">
        <w:rPr>
          <w:rFonts w:asciiTheme="minorHAnsi" w:hAnsiTheme="minorHAnsi" w:cstheme="minorHAnsi"/>
          <w:sz w:val="26"/>
          <w:szCs w:val="26"/>
        </w:rPr>
        <w:t>21</w:t>
      </w:r>
      <w:r w:rsidRPr="00581BC7">
        <w:rPr>
          <w:rFonts w:asciiTheme="minorHAnsi" w:hAnsiTheme="minorHAnsi" w:cstheme="minorHAnsi"/>
          <w:sz w:val="26"/>
          <w:szCs w:val="26"/>
        </w:rPr>
        <w:t>/</w:t>
      </w:r>
      <w:r w:rsidR="00835861" w:rsidRPr="00581BC7">
        <w:rPr>
          <w:rFonts w:asciiTheme="minorHAnsi" w:hAnsiTheme="minorHAnsi" w:cstheme="minorHAnsi"/>
          <w:sz w:val="26"/>
          <w:szCs w:val="26"/>
        </w:rPr>
        <w:t>002</w:t>
      </w:r>
      <w:r w:rsidRPr="00581BC7">
        <w:rPr>
          <w:rFonts w:asciiTheme="minorHAnsi" w:hAnsiTheme="minorHAnsi" w:cstheme="minorHAnsi"/>
          <w:sz w:val="26"/>
          <w:szCs w:val="26"/>
        </w:rPr>
        <w:t xml:space="preserve"> </w:t>
      </w:r>
      <w:bookmarkEnd w:id="0"/>
    </w:p>
    <w:p w:rsidR="00835861" w:rsidRPr="00581BC7" w:rsidRDefault="00835861" w:rsidP="00835861">
      <w:pPr>
        <w:rPr>
          <w:rFonts w:asciiTheme="minorHAnsi" w:hAnsiTheme="minorHAnsi" w:cstheme="minorHAnsi"/>
          <w:sz w:val="22"/>
          <w:szCs w:val="22"/>
        </w:rPr>
      </w:pPr>
    </w:p>
    <w:p w:rsidR="00782483" w:rsidRPr="00581BC7" w:rsidRDefault="00782483" w:rsidP="00782483">
      <w:pPr>
        <w:jc w:val="center"/>
        <w:rPr>
          <w:rFonts w:asciiTheme="minorHAnsi" w:hAnsiTheme="minorHAnsi" w:cstheme="minorHAnsi"/>
          <w:sz w:val="22"/>
          <w:szCs w:val="22"/>
        </w:rPr>
      </w:pPr>
    </w:p>
    <w:p w:rsidR="00782483" w:rsidRPr="00581BC7" w:rsidRDefault="00782483" w:rsidP="00782483">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rPr>
          <w:rFonts w:asciiTheme="minorHAnsi" w:hAnsiTheme="minorHAnsi" w:cstheme="minorHAnsi"/>
          <w:sz w:val="22"/>
          <w:szCs w:val="22"/>
        </w:rPr>
      </w:pPr>
      <w:r w:rsidRPr="00581BC7">
        <w:rPr>
          <w:rFonts w:asciiTheme="minorHAnsi" w:hAnsiTheme="minorHAnsi" w:cstheme="minorHAnsi"/>
          <w:sz w:val="22"/>
          <w:szCs w:val="22"/>
        </w:rPr>
        <w:t>Dear Sir/Madam,</w:t>
      </w:r>
    </w:p>
    <w:p w:rsidR="00782483" w:rsidRPr="00581BC7" w:rsidRDefault="00782483" w:rsidP="00782483">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rPr>
          <w:rFonts w:asciiTheme="minorHAnsi" w:hAnsiTheme="minorHAnsi" w:cstheme="minorHAnsi"/>
          <w:sz w:val="22"/>
          <w:szCs w:val="22"/>
        </w:rPr>
      </w:pPr>
    </w:p>
    <w:p w:rsidR="00782483" w:rsidRPr="00581BC7" w:rsidRDefault="00D435BB" w:rsidP="00782483">
      <w:pPr>
        <w:jc w:val="both"/>
        <w:rPr>
          <w:rFonts w:asciiTheme="minorHAnsi" w:hAnsiTheme="minorHAnsi" w:cstheme="minorHAnsi"/>
          <w:sz w:val="22"/>
          <w:szCs w:val="22"/>
        </w:rPr>
      </w:pPr>
      <w:r w:rsidRPr="00581BC7">
        <w:rPr>
          <w:rFonts w:asciiTheme="minorHAnsi" w:hAnsiTheme="minorHAnsi" w:cstheme="minorHAnsi"/>
          <w:sz w:val="22"/>
          <w:szCs w:val="22"/>
        </w:rPr>
        <w:t xml:space="preserve">UNFPA </w:t>
      </w:r>
      <w:r w:rsidR="00782483" w:rsidRPr="00581BC7">
        <w:rPr>
          <w:rFonts w:asciiTheme="minorHAnsi" w:hAnsiTheme="minorHAnsi" w:cstheme="minorHAnsi"/>
          <w:sz w:val="22"/>
          <w:szCs w:val="22"/>
        </w:rPr>
        <w:t>hereby solicit</w:t>
      </w:r>
      <w:r w:rsidRPr="00581BC7">
        <w:rPr>
          <w:rFonts w:asciiTheme="minorHAnsi" w:hAnsiTheme="minorHAnsi" w:cstheme="minorHAnsi"/>
          <w:sz w:val="22"/>
          <w:szCs w:val="22"/>
        </w:rPr>
        <w:t>s</w:t>
      </w:r>
      <w:r w:rsidR="00782483" w:rsidRPr="00581BC7">
        <w:rPr>
          <w:rFonts w:asciiTheme="minorHAnsi" w:hAnsiTheme="minorHAnsi" w:cstheme="minorHAnsi"/>
          <w:sz w:val="22"/>
          <w:szCs w:val="22"/>
        </w:rPr>
        <w:t xml:space="preserve"> </w:t>
      </w:r>
      <w:r w:rsidRPr="00581BC7">
        <w:rPr>
          <w:rFonts w:asciiTheme="minorHAnsi" w:hAnsiTheme="minorHAnsi" w:cstheme="minorHAnsi"/>
          <w:sz w:val="22"/>
          <w:szCs w:val="22"/>
        </w:rPr>
        <w:t xml:space="preserve">a </w:t>
      </w:r>
      <w:r w:rsidR="00782483" w:rsidRPr="00581BC7">
        <w:rPr>
          <w:rFonts w:asciiTheme="minorHAnsi" w:hAnsiTheme="minorHAnsi" w:cstheme="minorHAnsi"/>
          <w:sz w:val="22"/>
          <w:szCs w:val="22"/>
        </w:rPr>
        <w:t>quotation for the following service:</w:t>
      </w:r>
    </w:p>
    <w:p w:rsidR="00782483" w:rsidRPr="00581BC7" w:rsidRDefault="00782483" w:rsidP="00782483">
      <w:pPr>
        <w:jc w:val="both"/>
        <w:rPr>
          <w:rFonts w:asciiTheme="minorHAnsi" w:hAnsiTheme="minorHAnsi" w:cstheme="minorHAnsi"/>
          <w:sz w:val="22"/>
          <w:szCs w:val="22"/>
        </w:rPr>
      </w:pPr>
    </w:p>
    <w:p w:rsidR="00AC440A" w:rsidRPr="00AC440A" w:rsidRDefault="00782483" w:rsidP="00782483">
      <w:pPr>
        <w:jc w:val="center"/>
        <w:rPr>
          <w:rFonts w:asciiTheme="minorHAnsi" w:hAnsiTheme="minorHAnsi" w:cstheme="minorHAnsi"/>
          <w:b/>
          <w:color w:val="F79646" w:themeColor="accent6"/>
          <w:sz w:val="24"/>
          <w:szCs w:val="24"/>
        </w:rPr>
      </w:pPr>
      <w:r w:rsidRPr="00AC440A">
        <w:rPr>
          <w:rFonts w:asciiTheme="minorHAnsi" w:hAnsiTheme="minorHAnsi" w:cstheme="minorHAnsi"/>
          <w:b/>
          <w:color w:val="F79646" w:themeColor="accent6"/>
          <w:sz w:val="24"/>
          <w:szCs w:val="24"/>
        </w:rPr>
        <w:t>“</w:t>
      </w:r>
      <w:r w:rsidR="00835861" w:rsidRPr="00AC440A">
        <w:rPr>
          <w:rFonts w:asciiTheme="minorHAnsi" w:hAnsiTheme="minorHAnsi" w:cstheme="minorHAnsi"/>
          <w:b/>
          <w:color w:val="F79646" w:themeColor="accent6"/>
          <w:sz w:val="24"/>
          <w:szCs w:val="24"/>
        </w:rPr>
        <w:t xml:space="preserve">Establishing a Web-based E-learning </w:t>
      </w:r>
      <w:r w:rsidR="009D1870" w:rsidRPr="00AC440A">
        <w:rPr>
          <w:rFonts w:asciiTheme="minorHAnsi" w:hAnsiTheme="minorHAnsi" w:cstheme="minorHAnsi"/>
          <w:b/>
          <w:color w:val="F79646" w:themeColor="accent6"/>
          <w:sz w:val="24"/>
          <w:szCs w:val="24"/>
        </w:rPr>
        <w:t>P</w:t>
      </w:r>
      <w:r w:rsidR="00835861" w:rsidRPr="00AC440A">
        <w:rPr>
          <w:rFonts w:asciiTheme="minorHAnsi" w:hAnsiTheme="minorHAnsi" w:cstheme="minorHAnsi"/>
          <w:b/>
          <w:color w:val="F79646" w:themeColor="accent6"/>
          <w:sz w:val="24"/>
          <w:szCs w:val="24"/>
        </w:rPr>
        <w:t xml:space="preserve">latform for Sexual </w:t>
      </w:r>
    </w:p>
    <w:p w:rsidR="00782483" w:rsidRPr="00AC440A" w:rsidRDefault="00835861" w:rsidP="00782483">
      <w:pPr>
        <w:jc w:val="center"/>
        <w:rPr>
          <w:rFonts w:asciiTheme="minorHAnsi" w:hAnsiTheme="minorHAnsi" w:cstheme="minorHAnsi"/>
          <w:b/>
          <w:color w:val="F79646" w:themeColor="accent6"/>
          <w:sz w:val="24"/>
          <w:szCs w:val="24"/>
        </w:rPr>
      </w:pPr>
      <w:r w:rsidRPr="00AC440A">
        <w:rPr>
          <w:rFonts w:asciiTheme="minorHAnsi" w:hAnsiTheme="minorHAnsi" w:cstheme="minorHAnsi"/>
          <w:b/>
          <w:color w:val="F79646" w:themeColor="accent6"/>
          <w:sz w:val="24"/>
          <w:szCs w:val="24"/>
        </w:rPr>
        <w:t>and Reproductive Health and Rights (SRHR)</w:t>
      </w:r>
      <w:r w:rsidR="00782483" w:rsidRPr="00AC440A">
        <w:rPr>
          <w:rFonts w:asciiTheme="minorHAnsi" w:hAnsiTheme="minorHAnsi" w:cstheme="minorHAnsi"/>
          <w:b/>
          <w:color w:val="F79646" w:themeColor="accent6"/>
          <w:sz w:val="24"/>
          <w:szCs w:val="24"/>
        </w:rPr>
        <w:t>”.</w:t>
      </w:r>
    </w:p>
    <w:p w:rsidR="00782483" w:rsidRPr="00581BC7" w:rsidRDefault="00782483" w:rsidP="00782483">
      <w:pPr>
        <w:pStyle w:val="letter"/>
        <w:jc w:val="both"/>
        <w:rPr>
          <w:rFonts w:asciiTheme="minorHAnsi" w:hAnsiTheme="minorHAnsi" w:cstheme="minorHAnsi"/>
          <w:sz w:val="22"/>
          <w:szCs w:val="22"/>
        </w:rPr>
      </w:pPr>
    </w:p>
    <w:p w:rsidR="00782483" w:rsidRPr="00581BC7" w:rsidRDefault="00492D29" w:rsidP="00CC3536">
      <w:pPr>
        <w:jc w:val="both"/>
        <w:rPr>
          <w:rFonts w:asciiTheme="minorHAnsi" w:hAnsiTheme="minorHAnsi" w:cstheme="minorHAnsi"/>
          <w:sz w:val="22"/>
          <w:szCs w:val="22"/>
        </w:rPr>
      </w:pPr>
      <w:r w:rsidRPr="00581BC7">
        <w:rPr>
          <w:rFonts w:asciiTheme="minorHAnsi" w:hAnsiTheme="minorHAnsi" w:cstheme="minorHAnsi"/>
          <w:sz w:val="22"/>
          <w:szCs w:val="22"/>
        </w:rPr>
        <w:t>This Request for Quotation is open to all legally-constituted companies that can provide the requested services</w:t>
      </w:r>
      <w:r w:rsidR="001F6038" w:rsidRPr="00581BC7">
        <w:rPr>
          <w:rFonts w:asciiTheme="minorHAnsi" w:hAnsiTheme="minorHAnsi" w:cstheme="minorHAnsi"/>
          <w:sz w:val="22"/>
          <w:szCs w:val="22"/>
        </w:rPr>
        <w:t xml:space="preserve"> </w:t>
      </w:r>
      <w:r w:rsidRPr="00581BC7">
        <w:rPr>
          <w:rFonts w:asciiTheme="minorHAnsi" w:hAnsiTheme="minorHAnsi" w:cstheme="minorHAnsi"/>
          <w:sz w:val="22"/>
          <w:szCs w:val="22"/>
        </w:rPr>
        <w:t xml:space="preserve">and have legal capacity to </w:t>
      </w:r>
      <w:r w:rsidR="001F6038" w:rsidRPr="00581BC7">
        <w:rPr>
          <w:rFonts w:asciiTheme="minorHAnsi" w:hAnsiTheme="minorHAnsi" w:cstheme="minorHAnsi"/>
          <w:sz w:val="22"/>
          <w:szCs w:val="22"/>
        </w:rPr>
        <w:t>deliver</w:t>
      </w:r>
      <w:r w:rsidRPr="00581BC7">
        <w:rPr>
          <w:rFonts w:asciiTheme="minorHAnsi" w:hAnsiTheme="minorHAnsi" w:cstheme="minorHAnsi"/>
          <w:sz w:val="22"/>
          <w:szCs w:val="22"/>
        </w:rPr>
        <w:t xml:space="preserve"> in the country, or through an authorized representative.</w:t>
      </w:r>
    </w:p>
    <w:p w:rsidR="00782483" w:rsidRPr="00581BC7" w:rsidRDefault="00782483" w:rsidP="00CC3536">
      <w:pPr>
        <w:pStyle w:val="letter"/>
        <w:jc w:val="both"/>
        <w:rPr>
          <w:rFonts w:asciiTheme="minorHAnsi" w:hAnsiTheme="minorHAnsi" w:cstheme="minorHAnsi"/>
          <w:sz w:val="22"/>
          <w:szCs w:val="22"/>
        </w:rPr>
      </w:pPr>
    </w:p>
    <w:p w:rsidR="00782483" w:rsidRPr="00754EB8" w:rsidRDefault="00754EB8" w:rsidP="00754EB8">
      <w:pPr>
        <w:jc w:val="both"/>
        <w:rPr>
          <w:rFonts w:asciiTheme="minorHAnsi" w:hAnsiTheme="minorHAnsi" w:cstheme="minorHAnsi"/>
          <w:b/>
          <w:szCs w:val="22"/>
        </w:rPr>
      </w:pPr>
      <w:r>
        <w:rPr>
          <w:rFonts w:asciiTheme="minorHAnsi" w:hAnsiTheme="minorHAnsi" w:cstheme="minorHAnsi"/>
          <w:b/>
          <w:szCs w:val="22"/>
        </w:rPr>
        <w:t xml:space="preserve">I. </w:t>
      </w:r>
      <w:r w:rsidR="00782483" w:rsidRPr="00754EB8">
        <w:rPr>
          <w:rFonts w:asciiTheme="minorHAnsi" w:hAnsiTheme="minorHAnsi" w:cstheme="minorHAnsi"/>
          <w:b/>
          <w:szCs w:val="22"/>
        </w:rPr>
        <w:t>About UNFPA</w:t>
      </w:r>
    </w:p>
    <w:p w:rsidR="00782483" w:rsidRPr="00581BC7" w:rsidRDefault="00782483" w:rsidP="00CC3536">
      <w:pPr>
        <w:pStyle w:val="letter"/>
        <w:jc w:val="both"/>
        <w:rPr>
          <w:rFonts w:asciiTheme="minorHAnsi" w:hAnsiTheme="minorHAnsi" w:cstheme="minorHAnsi"/>
          <w:sz w:val="22"/>
          <w:szCs w:val="22"/>
        </w:rPr>
      </w:pPr>
      <w:r w:rsidRPr="00581BC7">
        <w:rPr>
          <w:rFonts w:asciiTheme="minorHAnsi" w:hAnsiTheme="minorHAnsi" w:cstheme="minorHAnsi"/>
          <w:sz w:val="22"/>
          <w:szCs w:val="22"/>
        </w:rPr>
        <w:t xml:space="preserve">UNFPA, the United Nations Population Fund (UNFPA), is an international development agency that </w:t>
      </w:r>
      <w:r w:rsidR="00047C0C" w:rsidRPr="00581BC7">
        <w:rPr>
          <w:rFonts w:asciiTheme="minorHAnsi" w:hAnsiTheme="minorHAnsi" w:cstheme="minorHAnsi"/>
          <w:sz w:val="22"/>
          <w:szCs w:val="22"/>
          <w:shd w:val="clear" w:color="auto" w:fill="FFFFFF"/>
        </w:rPr>
        <w:t>works to deliver a world where every pregnancy is wanted, every child birth is safe and every young person’s potential is fulfilled.</w:t>
      </w:r>
      <w:r w:rsidRPr="00581BC7">
        <w:rPr>
          <w:rFonts w:asciiTheme="minorHAnsi" w:hAnsiTheme="minorHAnsi" w:cstheme="minorHAnsi"/>
          <w:sz w:val="22"/>
          <w:szCs w:val="22"/>
        </w:rPr>
        <w:t xml:space="preserve">   </w:t>
      </w:r>
    </w:p>
    <w:p w:rsidR="00782483" w:rsidRPr="00581BC7" w:rsidRDefault="00782483" w:rsidP="00CC3536">
      <w:pPr>
        <w:pStyle w:val="letter"/>
        <w:jc w:val="both"/>
        <w:rPr>
          <w:rFonts w:asciiTheme="minorHAnsi" w:hAnsiTheme="minorHAnsi" w:cstheme="minorHAnsi"/>
          <w:sz w:val="22"/>
          <w:szCs w:val="22"/>
        </w:rPr>
      </w:pPr>
    </w:p>
    <w:p w:rsidR="00782483" w:rsidRPr="00912DD9" w:rsidRDefault="00782483" w:rsidP="00CC3536">
      <w:pPr>
        <w:pStyle w:val="letter"/>
        <w:jc w:val="both"/>
        <w:rPr>
          <w:rFonts w:asciiTheme="minorHAnsi" w:hAnsiTheme="minorHAnsi" w:cstheme="minorHAnsi"/>
          <w:color w:val="0070C0"/>
          <w:sz w:val="22"/>
          <w:szCs w:val="22"/>
        </w:rPr>
      </w:pPr>
      <w:r w:rsidRPr="00581BC7">
        <w:rPr>
          <w:rFonts w:asciiTheme="minorHAnsi" w:hAnsiTheme="minorHAnsi" w:cstheme="minorHAnsi"/>
          <w:sz w:val="22"/>
          <w:szCs w:val="22"/>
        </w:rPr>
        <w:t xml:space="preserve">UNFPA is the lead UN agency </w:t>
      </w:r>
      <w:r w:rsidR="00CF2100" w:rsidRPr="00581BC7">
        <w:rPr>
          <w:rFonts w:asciiTheme="minorHAnsi" w:hAnsiTheme="minorHAnsi" w:cstheme="minorHAnsi"/>
          <w:sz w:val="22"/>
          <w:szCs w:val="22"/>
        </w:rPr>
        <w:t>th</w:t>
      </w:r>
      <w:r w:rsidR="00047C0C" w:rsidRPr="00581BC7">
        <w:rPr>
          <w:rFonts w:asciiTheme="minorHAnsi" w:hAnsiTheme="minorHAnsi" w:cstheme="minorHAnsi"/>
          <w:sz w:val="22"/>
          <w:szCs w:val="22"/>
          <w:shd w:val="clear" w:color="auto" w:fill="FFFFFF"/>
        </w:rPr>
        <w:t>at expands the possibilities for women and young people to lead healthy sexual and reproductive lives.</w:t>
      </w:r>
      <w:r w:rsidRPr="00581BC7">
        <w:rPr>
          <w:rFonts w:asciiTheme="minorHAnsi" w:hAnsiTheme="minorHAnsi" w:cstheme="minorHAnsi"/>
          <w:sz w:val="22"/>
          <w:szCs w:val="22"/>
        </w:rPr>
        <w:t xml:space="preserve"> To </w:t>
      </w:r>
      <w:r w:rsidR="00047C0C" w:rsidRPr="00581BC7">
        <w:rPr>
          <w:rFonts w:asciiTheme="minorHAnsi" w:hAnsiTheme="minorHAnsi" w:cstheme="minorHAnsi"/>
          <w:sz w:val="22"/>
          <w:szCs w:val="22"/>
        </w:rPr>
        <w:t xml:space="preserve">read </w:t>
      </w:r>
      <w:r w:rsidRPr="00581BC7">
        <w:rPr>
          <w:rFonts w:asciiTheme="minorHAnsi" w:hAnsiTheme="minorHAnsi" w:cstheme="minorHAnsi"/>
          <w:sz w:val="22"/>
          <w:szCs w:val="22"/>
        </w:rPr>
        <w:t xml:space="preserve">more about UNFPA, please go to: </w:t>
      </w:r>
      <w:hyperlink r:id="rId7" w:history="1">
        <w:r w:rsidRPr="00912DD9">
          <w:rPr>
            <w:rStyle w:val="Hyperlink"/>
            <w:rFonts w:asciiTheme="minorHAnsi" w:hAnsiTheme="minorHAnsi" w:cstheme="minorHAnsi"/>
            <w:color w:val="0070C0"/>
            <w:sz w:val="22"/>
            <w:szCs w:val="22"/>
          </w:rPr>
          <w:t>UNFPA about us</w:t>
        </w:r>
      </w:hyperlink>
    </w:p>
    <w:p w:rsidR="00000C07" w:rsidRPr="00581BC7" w:rsidRDefault="00000C07" w:rsidP="00CC3536">
      <w:pPr>
        <w:pStyle w:val="letter"/>
        <w:jc w:val="both"/>
        <w:rPr>
          <w:rFonts w:asciiTheme="minorHAnsi" w:hAnsiTheme="minorHAnsi" w:cstheme="minorHAnsi"/>
          <w:sz w:val="22"/>
          <w:szCs w:val="22"/>
          <w:highlight w:val="cyan"/>
        </w:rPr>
      </w:pPr>
    </w:p>
    <w:p w:rsidR="00782483" w:rsidRPr="00581BC7" w:rsidRDefault="00754EB8" w:rsidP="00CC3536">
      <w:pPr>
        <w:jc w:val="both"/>
        <w:rPr>
          <w:rFonts w:asciiTheme="minorHAnsi" w:hAnsiTheme="minorHAnsi" w:cstheme="minorHAnsi"/>
          <w:b/>
          <w:sz w:val="22"/>
          <w:szCs w:val="22"/>
        </w:rPr>
      </w:pPr>
      <w:r>
        <w:rPr>
          <w:rFonts w:asciiTheme="minorHAnsi" w:hAnsiTheme="minorHAnsi" w:cstheme="minorHAnsi"/>
          <w:b/>
          <w:sz w:val="22"/>
          <w:szCs w:val="22"/>
        </w:rPr>
        <w:t xml:space="preserve">II. </w:t>
      </w:r>
      <w:r w:rsidR="00000C07" w:rsidRPr="00581BC7">
        <w:rPr>
          <w:rFonts w:asciiTheme="minorHAnsi" w:hAnsiTheme="minorHAnsi" w:cstheme="minorHAnsi"/>
          <w:b/>
          <w:sz w:val="22"/>
          <w:szCs w:val="22"/>
        </w:rPr>
        <w:t>Service Requirements</w:t>
      </w:r>
      <w:r w:rsidR="00D435BB" w:rsidRPr="00581BC7">
        <w:rPr>
          <w:rFonts w:asciiTheme="minorHAnsi" w:hAnsiTheme="minorHAnsi" w:cstheme="minorHAnsi"/>
          <w:b/>
          <w:sz w:val="22"/>
          <w:szCs w:val="22"/>
        </w:rPr>
        <w:t>/Terms of Reference (ToR)</w:t>
      </w:r>
    </w:p>
    <w:p w:rsidR="00000C07" w:rsidRPr="00581BC7" w:rsidRDefault="00000C07" w:rsidP="00CC3536">
      <w:pPr>
        <w:jc w:val="both"/>
        <w:rPr>
          <w:rFonts w:asciiTheme="minorHAnsi" w:hAnsiTheme="minorHAnsi" w:cstheme="minorHAnsi"/>
          <w:sz w:val="22"/>
          <w:szCs w:val="22"/>
          <w:highlight w:val="cyan"/>
        </w:rPr>
      </w:pPr>
    </w:p>
    <w:p w:rsidR="00B904F0" w:rsidRDefault="00B904F0" w:rsidP="00B904F0">
      <w:pPr>
        <w:jc w:val="both"/>
        <w:rPr>
          <w:rFonts w:asciiTheme="minorHAnsi" w:hAnsiTheme="minorHAnsi" w:cstheme="minorHAnsi"/>
          <w:b/>
          <w:bCs/>
          <w:sz w:val="22"/>
          <w:szCs w:val="22"/>
        </w:rPr>
      </w:pPr>
      <w:r>
        <w:rPr>
          <w:rFonts w:asciiTheme="minorHAnsi" w:hAnsiTheme="minorHAnsi" w:cstheme="minorHAnsi"/>
          <w:b/>
          <w:bCs/>
          <w:sz w:val="22"/>
          <w:szCs w:val="22"/>
        </w:rPr>
        <w:t xml:space="preserve">1. </w:t>
      </w:r>
      <w:r w:rsidRPr="00581BC7">
        <w:rPr>
          <w:rFonts w:asciiTheme="minorHAnsi" w:hAnsiTheme="minorHAnsi" w:cstheme="minorHAnsi"/>
          <w:b/>
          <w:bCs/>
          <w:sz w:val="22"/>
          <w:szCs w:val="22"/>
        </w:rPr>
        <w:t xml:space="preserve">Background information </w:t>
      </w:r>
    </w:p>
    <w:p w:rsidR="00FE11AC" w:rsidRPr="00581BC7" w:rsidRDefault="00FE11AC" w:rsidP="00B904F0">
      <w:pPr>
        <w:jc w:val="both"/>
        <w:rPr>
          <w:rFonts w:asciiTheme="minorHAnsi" w:hAnsiTheme="minorHAnsi" w:cstheme="minorHAnsi"/>
          <w:b/>
          <w:bCs/>
          <w:sz w:val="22"/>
          <w:szCs w:val="22"/>
        </w:rPr>
      </w:pPr>
    </w:p>
    <w:p w:rsidR="00B904F0" w:rsidRPr="00581BC7" w:rsidRDefault="00B904F0" w:rsidP="00B904F0">
      <w:pPr>
        <w:jc w:val="both"/>
        <w:rPr>
          <w:rFonts w:asciiTheme="minorHAnsi" w:eastAsia="Cambria" w:hAnsiTheme="minorHAnsi" w:cstheme="minorHAnsi"/>
          <w:sz w:val="22"/>
          <w:szCs w:val="22"/>
        </w:rPr>
      </w:pPr>
      <w:r w:rsidRPr="00581BC7">
        <w:rPr>
          <w:rFonts w:asciiTheme="minorHAnsi" w:eastAsia="Cambria" w:hAnsiTheme="minorHAnsi" w:cstheme="minorHAnsi"/>
          <w:sz w:val="22"/>
          <w:szCs w:val="22"/>
        </w:rPr>
        <w:t xml:space="preserve">As part of COVID-19 Pandemic UNFPA Global Response Plan, the UNFPA response involves a 3 pronged approach for sexual, reproductive, and maternity (SRMH) care, services, and information: 1) Protect SRMH care providers and SRMH workforce, 2) Provide safe, effective and integrated SRMH care, services and information to women, and 3) Maintain and protect integrated health systems. </w:t>
      </w:r>
    </w:p>
    <w:p w:rsidR="00B904F0" w:rsidRPr="00581BC7" w:rsidRDefault="00B904F0" w:rsidP="00B904F0">
      <w:pPr>
        <w:jc w:val="both"/>
        <w:rPr>
          <w:rFonts w:asciiTheme="minorHAnsi" w:eastAsia="Cambria" w:hAnsiTheme="minorHAnsi" w:cstheme="minorHAnsi"/>
          <w:sz w:val="22"/>
          <w:szCs w:val="22"/>
        </w:rPr>
      </w:pPr>
    </w:p>
    <w:p w:rsidR="00B904F0" w:rsidRPr="00581BC7" w:rsidRDefault="00B904F0" w:rsidP="00B904F0">
      <w:pPr>
        <w:jc w:val="both"/>
        <w:rPr>
          <w:rFonts w:asciiTheme="minorHAnsi" w:eastAsia="Cambria" w:hAnsiTheme="minorHAnsi" w:cstheme="minorHAnsi"/>
          <w:sz w:val="22"/>
          <w:szCs w:val="22"/>
        </w:rPr>
      </w:pPr>
      <w:r w:rsidRPr="00581BC7">
        <w:rPr>
          <w:rFonts w:asciiTheme="minorHAnsi" w:eastAsia="Cambria" w:hAnsiTheme="minorHAnsi" w:cstheme="minorHAnsi"/>
          <w:sz w:val="22"/>
          <w:szCs w:val="22"/>
        </w:rPr>
        <w:t xml:space="preserve">There is evidence from the regional and global documents that there is an increased concern over the high risk of COVID-19 infection as a result of direct contact with women during providing and receiving SRMH care, services, and information such as Family Planning (FP), Antenatal Care (ANC), Childbirth, Emergency Obstetric and Newborn Care (EmONC), and Postnatal Care (PNC). The global guidance on Continuing essential Sexual, Reproductive, Maternal, Neonatal, Child and Adolescent Health services during COVID-19 pandemic by WHO, UNFPA and UNICEF also put forward a proposition to the national government to provide training and communication through digital health platform to prevent the infection of COVID-19. </w:t>
      </w:r>
    </w:p>
    <w:p w:rsidR="00B904F0" w:rsidRPr="00581BC7" w:rsidRDefault="00B904F0" w:rsidP="00B904F0">
      <w:pPr>
        <w:pStyle w:val="ListParagraph"/>
        <w:jc w:val="both"/>
        <w:rPr>
          <w:rFonts w:asciiTheme="minorHAnsi" w:eastAsia="Cambria" w:hAnsiTheme="minorHAnsi" w:cstheme="minorHAnsi"/>
          <w:szCs w:val="22"/>
        </w:rPr>
      </w:pPr>
    </w:p>
    <w:p w:rsidR="00B904F0" w:rsidRPr="00581BC7" w:rsidRDefault="00B904F0" w:rsidP="00B904F0">
      <w:pPr>
        <w:jc w:val="both"/>
        <w:rPr>
          <w:rFonts w:asciiTheme="minorHAnsi" w:eastAsia="Cambria" w:hAnsiTheme="minorHAnsi" w:cstheme="minorHAnsi"/>
          <w:sz w:val="22"/>
          <w:szCs w:val="22"/>
        </w:rPr>
      </w:pPr>
      <w:r w:rsidRPr="00581BC7">
        <w:rPr>
          <w:rFonts w:asciiTheme="minorHAnsi" w:eastAsia="Cambria" w:hAnsiTheme="minorHAnsi" w:cstheme="minorHAnsi"/>
          <w:sz w:val="22"/>
          <w:szCs w:val="22"/>
        </w:rPr>
        <w:t xml:space="preserve">Cambodia has made much progress and demonstrated high-level commitment to ensuring women’s rights are placed front and centre of its development journey. To achieve that, a health system’s resilience is vital to build and ensure it is well equipped to respond to the needs of women at times of epidemics like COVID-19. This also includes training midwives on an alternative delivery of integrated SRMH services and information such as advice on family planning, remote contact of antenatal care, and postnatal care through innovative and sustainable learning platforms, especially during the public health emergency crisis. </w:t>
      </w:r>
    </w:p>
    <w:p w:rsidR="00B904F0" w:rsidRPr="00581BC7" w:rsidRDefault="00B904F0" w:rsidP="00B904F0">
      <w:pPr>
        <w:jc w:val="both"/>
        <w:rPr>
          <w:rFonts w:asciiTheme="minorHAnsi" w:eastAsia="Cambria" w:hAnsiTheme="minorHAnsi" w:cstheme="minorHAnsi"/>
          <w:sz w:val="22"/>
          <w:szCs w:val="22"/>
        </w:rPr>
      </w:pPr>
    </w:p>
    <w:p w:rsidR="00B904F0" w:rsidRPr="00581BC7" w:rsidRDefault="00B904F0" w:rsidP="00B904F0">
      <w:pPr>
        <w:jc w:val="both"/>
        <w:rPr>
          <w:rFonts w:asciiTheme="minorHAnsi" w:eastAsia="Cambria" w:hAnsiTheme="minorHAnsi" w:cstheme="minorHAnsi"/>
          <w:sz w:val="22"/>
          <w:szCs w:val="22"/>
        </w:rPr>
      </w:pPr>
      <w:r w:rsidRPr="00581BC7">
        <w:rPr>
          <w:rFonts w:asciiTheme="minorHAnsi" w:eastAsia="Cambria" w:hAnsiTheme="minorHAnsi" w:cstheme="minorHAnsi"/>
          <w:sz w:val="22"/>
          <w:szCs w:val="22"/>
        </w:rPr>
        <w:lastRenderedPageBreak/>
        <w:t xml:space="preserve">UNFPA Cambodia in partnership with Clinton Health Initiative Alliance (CHAI) and Alive and Thrive (A&amp;T) continue to support the Ministry of Health/National Maternal and Child Health Centre (NMCHC) and other relevant institutions, including midwives association and council to play a pivotal role as a training centre for SRMH services and information across the country. In addition to the current training support on SRMH programmes, including family planning and EmONC, UNFPA continues to support NMCHC/NRHP and other institutions to build an innovative and sustainable e-learning platform during this outbreak through creating a website and Learning Management System (LMS) known as MOODLE which contains a range of educational materials, including topics on COVID-19, maternity service, ANC, FP, reproductive health, Childbirth, PNC, VAW, AYFHS, and EmONC but not limited to other such as Comprehensive Sexuality Education (CSE). </w:t>
      </w:r>
    </w:p>
    <w:p w:rsidR="00B904F0" w:rsidRPr="00581BC7" w:rsidRDefault="00B904F0" w:rsidP="00B904F0">
      <w:pPr>
        <w:rPr>
          <w:rFonts w:asciiTheme="minorHAnsi" w:hAnsiTheme="minorHAnsi" w:cstheme="minorHAnsi"/>
          <w:b/>
          <w:bCs/>
          <w:sz w:val="22"/>
          <w:szCs w:val="22"/>
        </w:rPr>
      </w:pPr>
    </w:p>
    <w:p w:rsidR="00B904F0" w:rsidRPr="00581BC7" w:rsidRDefault="00B904F0" w:rsidP="00B904F0">
      <w:pPr>
        <w:rPr>
          <w:rFonts w:asciiTheme="minorHAnsi" w:hAnsiTheme="minorHAnsi" w:cstheme="minorHAnsi"/>
          <w:b/>
          <w:bCs/>
          <w:iCs/>
          <w:sz w:val="22"/>
          <w:szCs w:val="22"/>
        </w:rPr>
      </w:pPr>
      <w:r>
        <w:rPr>
          <w:rFonts w:asciiTheme="minorHAnsi" w:hAnsiTheme="minorHAnsi" w:cstheme="minorHAnsi"/>
          <w:b/>
          <w:bCs/>
          <w:iCs/>
          <w:sz w:val="22"/>
          <w:szCs w:val="22"/>
        </w:rPr>
        <w:t xml:space="preserve">2. </w:t>
      </w:r>
      <w:r w:rsidRPr="00581BC7">
        <w:rPr>
          <w:rFonts w:asciiTheme="minorHAnsi" w:hAnsiTheme="minorHAnsi" w:cstheme="minorHAnsi"/>
          <w:b/>
          <w:bCs/>
          <w:iCs/>
          <w:sz w:val="22"/>
          <w:szCs w:val="22"/>
        </w:rPr>
        <w:t xml:space="preserve">Overall goal of the project  </w:t>
      </w:r>
    </w:p>
    <w:p w:rsidR="00B904F0" w:rsidRPr="00581BC7" w:rsidRDefault="00B904F0" w:rsidP="00B904F0">
      <w:pPr>
        <w:rPr>
          <w:rFonts w:asciiTheme="minorHAnsi" w:hAnsiTheme="minorHAnsi" w:cstheme="minorHAnsi"/>
          <w:sz w:val="22"/>
          <w:szCs w:val="22"/>
        </w:rPr>
      </w:pPr>
      <w:r w:rsidRPr="00581BC7">
        <w:rPr>
          <w:rFonts w:asciiTheme="minorHAnsi" w:eastAsia="Arial" w:hAnsiTheme="minorHAnsi" w:cstheme="minorHAnsi"/>
          <w:sz w:val="22"/>
          <w:szCs w:val="22"/>
        </w:rPr>
        <w:t xml:space="preserve">The </w:t>
      </w:r>
      <w:r w:rsidRPr="00581BC7">
        <w:rPr>
          <w:rFonts w:asciiTheme="minorHAnsi" w:hAnsiTheme="minorHAnsi" w:cstheme="minorHAnsi"/>
          <w:sz w:val="22"/>
          <w:szCs w:val="22"/>
        </w:rPr>
        <w:t xml:space="preserve">MOODLE platform </w:t>
      </w:r>
      <w:r w:rsidRPr="00581BC7">
        <w:rPr>
          <w:rFonts w:asciiTheme="minorHAnsi" w:eastAsia="Arial" w:hAnsiTheme="minorHAnsi" w:cstheme="minorHAnsi"/>
          <w:sz w:val="22"/>
          <w:szCs w:val="22"/>
        </w:rPr>
        <w:t xml:space="preserve">for SRHR </w:t>
      </w:r>
      <w:r w:rsidRPr="00581BC7">
        <w:rPr>
          <w:rFonts w:asciiTheme="minorHAnsi" w:hAnsiTheme="minorHAnsi" w:cstheme="minorHAnsi"/>
          <w:sz w:val="22"/>
          <w:szCs w:val="22"/>
        </w:rPr>
        <w:t>and a website</w:t>
      </w:r>
      <w:r w:rsidRPr="00581BC7">
        <w:rPr>
          <w:rFonts w:asciiTheme="minorHAnsi" w:eastAsia="Arial" w:hAnsiTheme="minorHAnsi" w:cstheme="minorHAnsi"/>
          <w:sz w:val="22"/>
          <w:szCs w:val="22"/>
        </w:rPr>
        <w:t xml:space="preserve"> for NMCHC are designed to support health professionals, including midwives to fulfil their Professional Continuing Education (CPD) especially during and beyond the pandemic through the role of NMCHC/NRHP/CMA in partnership with the Health Professional Councils and Health Developing Partners. </w:t>
      </w:r>
    </w:p>
    <w:p w:rsidR="00B904F0" w:rsidRPr="00581BC7" w:rsidRDefault="00B904F0" w:rsidP="00B904F0">
      <w:pPr>
        <w:jc w:val="both"/>
        <w:rPr>
          <w:rFonts w:asciiTheme="minorHAnsi" w:hAnsiTheme="minorHAnsi" w:cstheme="minorHAnsi"/>
          <w:sz w:val="22"/>
          <w:szCs w:val="22"/>
        </w:rPr>
      </w:pPr>
    </w:p>
    <w:p w:rsidR="00B904F0" w:rsidRPr="00581BC7" w:rsidRDefault="00B904F0" w:rsidP="00B904F0">
      <w:pPr>
        <w:jc w:val="both"/>
        <w:rPr>
          <w:rFonts w:asciiTheme="minorHAnsi" w:hAnsiTheme="minorHAnsi" w:cstheme="minorHAnsi"/>
          <w:b/>
          <w:bCs/>
          <w:sz w:val="22"/>
          <w:szCs w:val="22"/>
        </w:rPr>
      </w:pPr>
      <w:r>
        <w:rPr>
          <w:rFonts w:asciiTheme="minorHAnsi" w:hAnsiTheme="minorHAnsi" w:cstheme="minorHAnsi"/>
          <w:b/>
          <w:bCs/>
          <w:sz w:val="22"/>
          <w:szCs w:val="22"/>
        </w:rPr>
        <w:t xml:space="preserve">3. </w:t>
      </w:r>
      <w:r w:rsidRPr="00581BC7">
        <w:rPr>
          <w:rFonts w:asciiTheme="minorHAnsi" w:hAnsiTheme="minorHAnsi" w:cstheme="minorHAnsi"/>
          <w:b/>
          <w:bCs/>
          <w:sz w:val="22"/>
          <w:szCs w:val="22"/>
        </w:rPr>
        <w:t>Development objective(s)</w:t>
      </w:r>
    </w:p>
    <w:p w:rsidR="00B904F0" w:rsidRPr="00581BC7" w:rsidRDefault="00B904F0" w:rsidP="00B904F0">
      <w:pPr>
        <w:rPr>
          <w:rFonts w:asciiTheme="minorHAnsi" w:hAnsiTheme="minorHAnsi" w:cstheme="minorHAnsi"/>
          <w:sz w:val="22"/>
          <w:szCs w:val="22"/>
        </w:rPr>
      </w:pPr>
      <w:r w:rsidRPr="00581BC7">
        <w:rPr>
          <w:rFonts w:asciiTheme="minorHAnsi" w:hAnsiTheme="minorHAnsi" w:cstheme="minorHAnsi"/>
          <w:sz w:val="22"/>
          <w:szCs w:val="22"/>
        </w:rPr>
        <w:t xml:space="preserve">The E-learning Programme are aimed at the following: </w:t>
      </w:r>
    </w:p>
    <w:p w:rsidR="00B904F0" w:rsidRPr="00581BC7" w:rsidRDefault="00B904F0" w:rsidP="00B904F0">
      <w:pPr>
        <w:pStyle w:val="ListParagraph"/>
        <w:numPr>
          <w:ilvl w:val="0"/>
          <w:numId w:val="28"/>
        </w:numPr>
        <w:overflowPunct/>
        <w:autoSpaceDE/>
        <w:autoSpaceDN/>
        <w:adjustRightInd/>
        <w:spacing w:after="160" w:line="259" w:lineRule="auto"/>
        <w:contextualSpacing/>
        <w:textAlignment w:val="auto"/>
        <w:rPr>
          <w:rFonts w:asciiTheme="minorHAnsi" w:hAnsiTheme="minorHAnsi" w:cstheme="minorHAnsi"/>
          <w:szCs w:val="22"/>
        </w:rPr>
      </w:pPr>
      <w:r w:rsidRPr="00581BC7">
        <w:rPr>
          <w:rFonts w:asciiTheme="minorHAnsi" w:hAnsiTheme="minorHAnsi" w:cstheme="minorHAnsi"/>
          <w:szCs w:val="22"/>
        </w:rPr>
        <w:t xml:space="preserve">Supporting NMCHC/NRHP/CMA to become an e-learning CPD provider for SRHR through designing MOODLE platform for Maternal and Child Health courses and a website for NMCHC; </w:t>
      </w:r>
    </w:p>
    <w:p w:rsidR="00B904F0" w:rsidRPr="00581BC7" w:rsidRDefault="00B904F0" w:rsidP="00B904F0">
      <w:pPr>
        <w:pStyle w:val="ListParagraph"/>
        <w:numPr>
          <w:ilvl w:val="0"/>
          <w:numId w:val="28"/>
        </w:numPr>
        <w:overflowPunct/>
        <w:autoSpaceDE/>
        <w:autoSpaceDN/>
        <w:adjustRightInd/>
        <w:spacing w:after="160" w:line="259" w:lineRule="auto"/>
        <w:contextualSpacing/>
        <w:textAlignment w:val="auto"/>
        <w:rPr>
          <w:rFonts w:asciiTheme="minorHAnsi" w:hAnsiTheme="minorHAnsi" w:cstheme="minorHAnsi"/>
          <w:szCs w:val="22"/>
        </w:rPr>
      </w:pPr>
      <w:r w:rsidRPr="00581BC7">
        <w:rPr>
          <w:rFonts w:asciiTheme="minorHAnsi" w:hAnsiTheme="minorHAnsi" w:cstheme="minorHAnsi"/>
          <w:szCs w:val="22"/>
        </w:rPr>
        <w:t xml:space="preserve">Give ongoing and flexible in-service training opportunity amid the pandemic and beyond; </w:t>
      </w:r>
    </w:p>
    <w:p w:rsidR="00B904F0" w:rsidRPr="00581BC7" w:rsidRDefault="00B904F0" w:rsidP="00B904F0">
      <w:pPr>
        <w:pStyle w:val="ListParagraph"/>
        <w:numPr>
          <w:ilvl w:val="0"/>
          <w:numId w:val="28"/>
        </w:numPr>
        <w:overflowPunct/>
        <w:autoSpaceDE/>
        <w:autoSpaceDN/>
        <w:adjustRightInd/>
        <w:spacing w:after="160" w:line="259" w:lineRule="auto"/>
        <w:contextualSpacing/>
        <w:textAlignment w:val="auto"/>
        <w:rPr>
          <w:rFonts w:asciiTheme="minorHAnsi" w:hAnsiTheme="minorHAnsi" w:cstheme="minorHAnsi"/>
          <w:szCs w:val="22"/>
        </w:rPr>
      </w:pPr>
      <w:r w:rsidRPr="00581BC7">
        <w:rPr>
          <w:rFonts w:asciiTheme="minorHAnsi" w:hAnsiTheme="minorHAnsi" w:cstheme="minorHAnsi"/>
          <w:szCs w:val="22"/>
        </w:rPr>
        <w:t xml:space="preserve">Enhancing wider coverage of in-service training programme among health professional especially midwives national wide; </w:t>
      </w:r>
    </w:p>
    <w:p w:rsidR="00B904F0" w:rsidRPr="00581BC7" w:rsidRDefault="00B904F0" w:rsidP="00B904F0">
      <w:pPr>
        <w:jc w:val="both"/>
        <w:rPr>
          <w:rFonts w:asciiTheme="minorHAnsi" w:hAnsiTheme="minorHAnsi" w:cstheme="minorHAnsi"/>
          <w:b/>
          <w:bCs/>
          <w:sz w:val="22"/>
          <w:szCs w:val="22"/>
        </w:rPr>
      </w:pPr>
      <w:r>
        <w:rPr>
          <w:rFonts w:asciiTheme="minorHAnsi" w:hAnsiTheme="minorHAnsi" w:cstheme="minorHAnsi"/>
          <w:b/>
          <w:bCs/>
          <w:sz w:val="22"/>
          <w:szCs w:val="22"/>
        </w:rPr>
        <w:t xml:space="preserve">4. </w:t>
      </w:r>
      <w:r w:rsidRPr="00581BC7">
        <w:rPr>
          <w:rFonts w:asciiTheme="minorHAnsi" w:hAnsiTheme="minorHAnsi" w:cstheme="minorHAnsi"/>
          <w:b/>
          <w:bCs/>
          <w:sz w:val="22"/>
          <w:szCs w:val="22"/>
        </w:rPr>
        <w:t>Outputs / Deliverable(s)</w:t>
      </w:r>
    </w:p>
    <w:p w:rsidR="00B904F0" w:rsidRPr="00581BC7" w:rsidRDefault="00B904F0" w:rsidP="00B904F0">
      <w:pPr>
        <w:spacing w:line="276" w:lineRule="auto"/>
        <w:rPr>
          <w:rFonts w:asciiTheme="minorHAnsi" w:eastAsia="Calibri" w:hAnsiTheme="minorHAnsi" w:cstheme="minorHAnsi"/>
          <w:bCs/>
          <w:sz w:val="22"/>
          <w:szCs w:val="22"/>
        </w:rPr>
      </w:pPr>
      <w:r w:rsidRPr="00581BC7">
        <w:rPr>
          <w:rFonts w:asciiTheme="minorHAnsi" w:eastAsia="Calibri" w:hAnsiTheme="minorHAnsi" w:cstheme="minorHAnsi"/>
          <w:bCs/>
          <w:sz w:val="22"/>
          <w:szCs w:val="22"/>
        </w:rPr>
        <w:t xml:space="preserve">Deliverable 1: Designing a website for NMCHC </w:t>
      </w:r>
    </w:p>
    <w:p w:rsidR="00B904F0" w:rsidRPr="00581BC7" w:rsidRDefault="00B904F0" w:rsidP="00B904F0">
      <w:pPr>
        <w:spacing w:line="276" w:lineRule="auto"/>
        <w:rPr>
          <w:rFonts w:asciiTheme="minorHAnsi" w:eastAsia="Calibri" w:hAnsiTheme="minorHAnsi" w:cstheme="minorHAnsi"/>
          <w:bCs/>
          <w:sz w:val="22"/>
          <w:szCs w:val="22"/>
        </w:rPr>
      </w:pPr>
      <w:r w:rsidRPr="00581BC7">
        <w:rPr>
          <w:rFonts w:asciiTheme="minorHAnsi" w:eastAsia="Calibri" w:hAnsiTheme="minorHAnsi" w:cstheme="minorHAnsi"/>
          <w:bCs/>
          <w:sz w:val="22"/>
          <w:szCs w:val="22"/>
        </w:rPr>
        <w:t>Deliverable 2: Setting up of M</w:t>
      </w:r>
      <w:r>
        <w:rPr>
          <w:rFonts w:asciiTheme="minorHAnsi" w:eastAsia="Calibri" w:hAnsiTheme="minorHAnsi" w:cstheme="minorHAnsi"/>
          <w:bCs/>
          <w:sz w:val="22"/>
          <w:szCs w:val="22"/>
        </w:rPr>
        <w:t xml:space="preserve">oodle </w:t>
      </w:r>
      <w:r w:rsidRPr="00581BC7">
        <w:rPr>
          <w:rFonts w:asciiTheme="minorHAnsi" w:eastAsia="Calibri" w:hAnsiTheme="minorHAnsi" w:cstheme="minorHAnsi"/>
          <w:bCs/>
          <w:sz w:val="22"/>
          <w:szCs w:val="22"/>
        </w:rPr>
        <w:t xml:space="preserve">platform </w:t>
      </w:r>
    </w:p>
    <w:p w:rsidR="00B904F0" w:rsidRPr="00581BC7" w:rsidRDefault="00B904F0" w:rsidP="00B904F0">
      <w:pPr>
        <w:rPr>
          <w:rFonts w:asciiTheme="minorHAnsi" w:eastAsia="Calibri" w:hAnsiTheme="minorHAnsi" w:cstheme="minorHAnsi"/>
          <w:bCs/>
          <w:sz w:val="22"/>
          <w:szCs w:val="22"/>
        </w:rPr>
      </w:pPr>
      <w:r w:rsidRPr="00581BC7">
        <w:rPr>
          <w:rFonts w:asciiTheme="minorHAnsi" w:eastAsia="Calibri" w:hAnsiTheme="minorHAnsi" w:cstheme="minorHAnsi"/>
          <w:bCs/>
          <w:sz w:val="22"/>
          <w:szCs w:val="22"/>
        </w:rPr>
        <w:t xml:space="preserve">Deliverable 3: Maintenance of the Moodle platform and Website </w:t>
      </w:r>
    </w:p>
    <w:p w:rsidR="00B904F0" w:rsidRPr="00581BC7" w:rsidRDefault="00B904F0" w:rsidP="00B904F0">
      <w:pPr>
        <w:jc w:val="both"/>
        <w:rPr>
          <w:rFonts w:asciiTheme="minorHAnsi" w:hAnsiTheme="minorHAnsi" w:cstheme="minorHAnsi"/>
          <w:sz w:val="22"/>
          <w:szCs w:val="22"/>
          <w:highlight w:val="cyan"/>
        </w:rPr>
      </w:pPr>
    </w:p>
    <w:p w:rsidR="00B904F0" w:rsidRPr="00581BC7" w:rsidRDefault="00B904F0" w:rsidP="00B904F0">
      <w:pPr>
        <w:jc w:val="both"/>
        <w:rPr>
          <w:rFonts w:asciiTheme="minorHAnsi" w:hAnsiTheme="minorHAnsi" w:cstheme="minorHAnsi"/>
          <w:b/>
          <w:bCs/>
          <w:sz w:val="22"/>
          <w:szCs w:val="22"/>
        </w:rPr>
      </w:pPr>
      <w:r>
        <w:rPr>
          <w:rFonts w:asciiTheme="minorHAnsi" w:hAnsiTheme="minorHAnsi" w:cstheme="minorHAnsi"/>
          <w:b/>
          <w:bCs/>
          <w:sz w:val="22"/>
          <w:szCs w:val="22"/>
        </w:rPr>
        <w:t xml:space="preserve">5. </w:t>
      </w:r>
      <w:r w:rsidRPr="00581BC7">
        <w:rPr>
          <w:rFonts w:asciiTheme="minorHAnsi" w:hAnsiTheme="minorHAnsi" w:cstheme="minorHAnsi"/>
          <w:b/>
          <w:bCs/>
          <w:sz w:val="22"/>
          <w:szCs w:val="22"/>
        </w:rPr>
        <w:t>Activities</w:t>
      </w:r>
    </w:p>
    <w:p w:rsidR="00B904F0" w:rsidRPr="00581BC7" w:rsidRDefault="00B904F0" w:rsidP="00B904F0">
      <w:pPr>
        <w:spacing w:line="276" w:lineRule="auto"/>
        <w:rPr>
          <w:rFonts w:asciiTheme="minorHAnsi" w:eastAsia="Calibri" w:hAnsiTheme="minorHAnsi" w:cstheme="minorHAnsi"/>
          <w:b/>
          <w:sz w:val="22"/>
          <w:szCs w:val="22"/>
          <w:u w:val="single"/>
        </w:rPr>
      </w:pPr>
      <w:r w:rsidRPr="00581BC7">
        <w:rPr>
          <w:rFonts w:asciiTheme="minorHAnsi" w:eastAsia="Calibri" w:hAnsiTheme="minorHAnsi" w:cstheme="minorHAnsi"/>
          <w:b/>
          <w:sz w:val="22"/>
          <w:szCs w:val="22"/>
          <w:u w:val="single"/>
        </w:rPr>
        <w:t xml:space="preserve">Deliverable 1: Designing a website for NMCHC </w:t>
      </w:r>
    </w:p>
    <w:p w:rsidR="00B904F0" w:rsidRPr="00581BC7" w:rsidRDefault="00B904F0" w:rsidP="00B904F0">
      <w:pPr>
        <w:numPr>
          <w:ilvl w:val="0"/>
          <w:numId w:val="36"/>
        </w:numPr>
        <w:pBdr>
          <w:top w:val="nil"/>
          <w:left w:val="nil"/>
          <w:bottom w:val="nil"/>
          <w:right w:val="nil"/>
          <w:between w:val="nil"/>
        </w:pBdr>
        <w:rPr>
          <w:rFonts w:asciiTheme="minorHAnsi" w:hAnsiTheme="minorHAnsi" w:cstheme="minorHAnsi"/>
          <w:color w:val="000000"/>
          <w:sz w:val="22"/>
          <w:szCs w:val="22"/>
        </w:rPr>
      </w:pPr>
      <w:r w:rsidRPr="00581BC7">
        <w:rPr>
          <w:rFonts w:asciiTheme="minorHAnsi" w:eastAsia="Calibri" w:hAnsiTheme="minorHAnsi" w:cstheme="minorHAnsi"/>
          <w:color w:val="000000"/>
          <w:sz w:val="22"/>
          <w:szCs w:val="22"/>
        </w:rPr>
        <w:t>Present a list of features and functionalities that the website should have and approved by the NMCHC</w:t>
      </w:r>
      <w:r>
        <w:rPr>
          <w:rFonts w:asciiTheme="minorHAnsi" w:eastAsia="Calibri" w:hAnsiTheme="minorHAnsi" w:cstheme="minorHAnsi"/>
          <w:color w:val="000000"/>
          <w:sz w:val="22"/>
          <w:szCs w:val="22"/>
        </w:rPr>
        <w:t>;</w:t>
      </w:r>
    </w:p>
    <w:p w:rsidR="00B904F0" w:rsidRPr="00581BC7" w:rsidRDefault="00B904F0" w:rsidP="00B904F0">
      <w:pPr>
        <w:numPr>
          <w:ilvl w:val="0"/>
          <w:numId w:val="36"/>
        </w:numPr>
        <w:pBdr>
          <w:top w:val="nil"/>
          <w:left w:val="nil"/>
          <w:bottom w:val="nil"/>
          <w:right w:val="nil"/>
          <w:between w:val="nil"/>
        </w:pBdr>
        <w:rPr>
          <w:rFonts w:asciiTheme="minorHAnsi" w:hAnsiTheme="minorHAnsi" w:cstheme="minorHAnsi"/>
          <w:color w:val="000000"/>
          <w:sz w:val="22"/>
          <w:szCs w:val="22"/>
        </w:rPr>
      </w:pPr>
      <w:r w:rsidRPr="00581BC7">
        <w:rPr>
          <w:rFonts w:asciiTheme="minorHAnsi" w:eastAsia="Calibri" w:hAnsiTheme="minorHAnsi" w:cstheme="minorHAnsi"/>
          <w:color w:val="222222"/>
          <w:sz w:val="22"/>
          <w:szCs w:val="22"/>
        </w:rPr>
        <w:t>Procure and pay for server space and hosting with a hosting company for year 2021-2022 in the name of NMCHC</w:t>
      </w:r>
      <w:r>
        <w:rPr>
          <w:rFonts w:asciiTheme="minorHAnsi" w:eastAsia="Calibri" w:hAnsiTheme="minorHAnsi" w:cstheme="minorHAnsi"/>
          <w:color w:val="222222"/>
          <w:sz w:val="22"/>
          <w:szCs w:val="22"/>
        </w:rPr>
        <w:t>;</w:t>
      </w:r>
    </w:p>
    <w:p w:rsidR="00B904F0" w:rsidRPr="00581BC7" w:rsidRDefault="00B904F0" w:rsidP="00B904F0">
      <w:pPr>
        <w:numPr>
          <w:ilvl w:val="0"/>
          <w:numId w:val="36"/>
        </w:numPr>
        <w:pBdr>
          <w:top w:val="nil"/>
          <w:left w:val="nil"/>
          <w:bottom w:val="nil"/>
          <w:right w:val="nil"/>
          <w:between w:val="nil"/>
        </w:pBdr>
        <w:rPr>
          <w:rFonts w:asciiTheme="minorHAnsi" w:hAnsiTheme="minorHAnsi" w:cstheme="minorHAnsi"/>
          <w:color w:val="000000"/>
          <w:sz w:val="22"/>
          <w:szCs w:val="22"/>
        </w:rPr>
      </w:pPr>
      <w:r w:rsidRPr="00581BC7">
        <w:rPr>
          <w:rFonts w:asciiTheme="minorHAnsi" w:eastAsia="Calibri" w:hAnsiTheme="minorHAnsi" w:cstheme="minorHAnsi"/>
          <w:color w:val="000000"/>
          <w:sz w:val="22"/>
          <w:szCs w:val="22"/>
        </w:rPr>
        <w:t>Demonstrate the platform at several points in the process – before, at the midpoint, and at the end – for approval</w:t>
      </w:r>
      <w:r>
        <w:rPr>
          <w:rFonts w:asciiTheme="minorHAnsi" w:eastAsia="Calibri" w:hAnsiTheme="minorHAnsi" w:cstheme="minorHAnsi"/>
          <w:color w:val="000000"/>
          <w:sz w:val="22"/>
          <w:szCs w:val="22"/>
        </w:rPr>
        <w:t>;</w:t>
      </w:r>
    </w:p>
    <w:p w:rsidR="00B904F0" w:rsidRPr="00581BC7" w:rsidRDefault="00B904F0" w:rsidP="00B904F0">
      <w:pPr>
        <w:numPr>
          <w:ilvl w:val="0"/>
          <w:numId w:val="36"/>
        </w:numPr>
        <w:pBdr>
          <w:top w:val="nil"/>
          <w:left w:val="nil"/>
          <w:bottom w:val="nil"/>
          <w:right w:val="nil"/>
          <w:between w:val="nil"/>
        </w:pBdr>
        <w:rPr>
          <w:rFonts w:asciiTheme="minorHAnsi" w:hAnsiTheme="minorHAnsi" w:cstheme="minorHAnsi"/>
          <w:color w:val="000000"/>
          <w:sz w:val="22"/>
          <w:szCs w:val="22"/>
        </w:rPr>
      </w:pPr>
      <w:r w:rsidRPr="00581BC7">
        <w:rPr>
          <w:rFonts w:asciiTheme="minorHAnsi" w:eastAsia="Calibri" w:hAnsiTheme="minorHAnsi" w:cstheme="minorHAnsi"/>
          <w:color w:val="222222"/>
          <w:sz w:val="22"/>
          <w:szCs w:val="22"/>
        </w:rPr>
        <w:t xml:space="preserve">Preparing and designing the contents in consultation with NMCHC, including: </w:t>
      </w:r>
    </w:p>
    <w:p w:rsidR="00B904F0" w:rsidRPr="00581BC7" w:rsidRDefault="00B904F0" w:rsidP="00B904F0">
      <w:pPr>
        <w:numPr>
          <w:ilvl w:val="0"/>
          <w:numId w:val="30"/>
        </w:numPr>
        <w:pBdr>
          <w:top w:val="nil"/>
          <w:left w:val="nil"/>
          <w:bottom w:val="nil"/>
          <w:right w:val="nil"/>
          <w:between w:val="nil"/>
        </w:pBdr>
        <w:rPr>
          <w:rFonts w:asciiTheme="minorHAnsi" w:hAnsiTheme="minorHAnsi" w:cstheme="minorHAnsi"/>
          <w:color w:val="000000"/>
          <w:sz w:val="22"/>
          <w:szCs w:val="22"/>
        </w:rPr>
      </w:pPr>
      <w:r w:rsidRPr="00581BC7">
        <w:rPr>
          <w:rFonts w:asciiTheme="minorHAnsi" w:eastAsia="Calibri" w:hAnsiTheme="minorHAnsi" w:cstheme="minorHAnsi"/>
          <w:color w:val="000000"/>
          <w:sz w:val="22"/>
          <w:szCs w:val="22"/>
        </w:rPr>
        <w:t xml:space="preserve">Upload all contents into websites; </w:t>
      </w:r>
    </w:p>
    <w:p w:rsidR="00B904F0" w:rsidRPr="00581BC7" w:rsidRDefault="00B904F0" w:rsidP="00B904F0">
      <w:pPr>
        <w:numPr>
          <w:ilvl w:val="0"/>
          <w:numId w:val="37"/>
        </w:numPr>
        <w:pBdr>
          <w:top w:val="nil"/>
          <w:left w:val="nil"/>
          <w:bottom w:val="nil"/>
          <w:right w:val="nil"/>
          <w:between w:val="nil"/>
        </w:pBdr>
        <w:rPr>
          <w:rFonts w:asciiTheme="minorHAnsi" w:hAnsiTheme="minorHAnsi" w:cstheme="minorHAnsi"/>
          <w:color w:val="000000"/>
          <w:sz w:val="22"/>
          <w:szCs w:val="22"/>
        </w:rPr>
      </w:pPr>
      <w:r w:rsidRPr="00581BC7">
        <w:rPr>
          <w:rFonts w:asciiTheme="minorHAnsi" w:eastAsia="Calibri" w:hAnsiTheme="minorHAnsi" w:cstheme="minorHAnsi"/>
          <w:color w:val="000000"/>
          <w:sz w:val="22"/>
          <w:szCs w:val="22"/>
        </w:rPr>
        <w:t>Communicate with NMCHC to download materials and information</w:t>
      </w:r>
      <w:r>
        <w:rPr>
          <w:rFonts w:asciiTheme="minorHAnsi" w:eastAsia="Calibri" w:hAnsiTheme="minorHAnsi" w:cstheme="minorHAnsi"/>
          <w:color w:val="000000"/>
          <w:sz w:val="22"/>
          <w:szCs w:val="22"/>
        </w:rPr>
        <w:t>;</w:t>
      </w:r>
    </w:p>
    <w:p w:rsidR="00B904F0" w:rsidRPr="00581BC7" w:rsidRDefault="00B904F0" w:rsidP="00B904F0">
      <w:pPr>
        <w:numPr>
          <w:ilvl w:val="0"/>
          <w:numId w:val="31"/>
        </w:numPr>
        <w:pBdr>
          <w:top w:val="nil"/>
          <w:left w:val="nil"/>
          <w:bottom w:val="nil"/>
          <w:right w:val="nil"/>
          <w:between w:val="nil"/>
        </w:pBdr>
        <w:spacing w:line="276" w:lineRule="auto"/>
        <w:jc w:val="both"/>
        <w:rPr>
          <w:rFonts w:asciiTheme="minorHAnsi" w:hAnsiTheme="minorHAnsi" w:cstheme="minorHAnsi"/>
          <w:color w:val="000000"/>
          <w:sz w:val="22"/>
          <w:szCs w:val="22"/>
        </w:rPr>
      </w:pPr>
      <w:r w:rsidRPr="00581BC7">
        <w:rPr>
          <w:rFonts w:asciiTheme="minorHAnsi" w:eastAsia="Calibri" w:hAnsiTheme="minorHAnsi" w:cstheme="minorHAnsi"/>
          <w:color w:val="000000"/>
          <w:sz w:val="22"/>
          <w:szCs w:val="22"/>
        </w:rPr>
        <w:t>Training NMCHC IT staff on maintenance and management of contents, including coding</w:t>
      </w:r>
    </w:p>
    <w:p w:rsidR="00B904F0" w:rsidRPr="00581BC7" w:rsidRDefault="00B904F0" w:rsidP="00B904F0">
      <w:pPr>
        <w:spacing w:line="276" w:lineRule="auto"/>
        <w:rPr>
          <w:rFonts w:asciiTheme="minorHAnsi" w:eastAsia="Calibri" w:hAnsiTheme="minorHAnsi" w:cstheme="minorHAnsi"/>
          <w:b/>
          <w:sz w:val="22"/>
          <w:szCs w:val="22"/>
        </w:rPr>
      </w:pPr>
    </w:p>
    <w:p w:rsidR="00B904F0" w:rsidRPr="00581BC7" w:rsidRDefault="00B904F0" w:rsidP="00B904F0">
      <w:pPr>
        <w:spacing w:line="276" w:lineRule="auto"/>
        <w:rPr>
          <w:rFonts w:asciiTheme="minorHAnsi" w:eastAsia="Calibri" w:hAnsiTheme="minorHAnsi" w:cstheme="minorHAnsi"/>
          <w:b/>
          <w:sz w:val="22"/>
          <w:szCs w:val="22"/>
        </w:rPr>
      </w:pPr>
      <w:r w:rsidRPr="00581BC7">
        <w:rPr>
          <w:rFonts w:asciiTheme="minorHAnsi" w:eastAsia="Calibri" w:hAnsiTheme="minorHAnsi" w:cstheme="minorHAnsi"/>
          <w:b/>
          <w:sz w:val="22"/>
          <w:szCs w:val="22"/>
        </w:rPr>
        <w:t xml:space="preserve">Deliverable 2: Setting up of MOODLE platform </w:t>
      </w:r>
    </w:p>
    <w:p w:rsidR="00B904F0" w:rsidRPr="00581BC7" w:rsidRDefault="00B904F0" w:rsidP="00B904F0">
      <w:pPr>
        <w:spacing w:line="276" w:lineRule="auto"/>
        <w:rPr>
          <w:rFonts w:asciiTheme="minorHAnsi" w:eastAsia="Calibri" w:hAnsiTheme="minorHAnsi" w:cstheme="minorHAnsi"/>
          <w:sz w:val="22"/>
          <w:szCs w:val="22"/>
        </w:rPr>
      </w:pPr>
      <w:r w:rsidRPr="00581BC7">
        <w:rPr>
          <w:rFonts w:asciiTheme="minorHAnsi" w:eastAsia="Calibri" w:hAnsiTheme="minorHAnsi" w:cstheme="minorHAnsi"/>
          <w:sz w:val="22"/>
          <w:szCs w:val="22"/>
        </w:rPr>
        <w:t>To achieve the deliverable</w:t>
      </w:r>
      <w:r>
        <w:rPr>
          <w:rFonts w:asciiTheme="minorHAnsi" w:eastAsia="Calibri" w:hAnsiTheme="minorHAnsi" w:cstheme="minorHAnsi"/>
          <w:sz w:val="22"/>
          <w:szCs w:val="22"/>
        </w:rPr>
        <w:t xml:space="preserve"> 2</w:t>
      </w:r>
      <w:r w:rsidRPr="00581BC7">
        <w:rPr>
          <w:rFonts w:asciiTheme="minorHAnsi" w:eastAsia="Calibri" w:hAnsiTheme="minorHAnsi" w:cstheme="minorHAnsi"/>
          <w:sz w:val="22"/>
          <w:szCs w:val="22"/>
        </w:rPr>
        <w:t xml:space="preserve">, the following activities will be carried out: </w:t>
      </w:r>
    </w:p>
    <w:p w:rsidR="00B904F0" w:rsidRPr="00581BC7" w:rsidRDefault="00B904F0" w:rsidP="00B904F0">
      <w:pPr>
        <w:spacing w:line="276" w:lineRule="auto"/>
        <w:rPr>
          <w:rFonts w:asciiTheme="minorHAnsi" w:eastAsia="Calibri" w:hAnsiTheme="minorHAnsi" w:cstheme="minorHAnsi"/>
          <w:b/>
          <w:bCs/>
          <w:sz w:val="22"/>
          <w:szCs w:val="22"/>
        </w:rPr>
      </w:pPr>
    </w:p>
    <w:p w:rsidR="00B904F0" w:rsidRPr="00581BC7" w:rsidRDefault="00B904F0" w:rsidP="00B904F0">
      <w:pPr>
        <w:spacing w:line="276" w:lineRule="auto"/>
        <w:rPr>
          <w:rFonts w:asciiTheme="minorHAnsi" w:eastAsia="Calibri" w:hAnsiTheme="minorHAnsi" w:cstheme="minorHAnsi"/>
          <w:i/>
          <w:iCs/>
          <w:sz w:val="22"/>
          <w:szCs w:val="22"/>
        </w:rPr>
      </w:pPr>
      <w:r w:rsidRPr="00581BC7">
        <w:rPr>
          <w:rFonts w:asciiTheme="minorHAnsi" w:eastAsia="Calibri" w:hAnsiTheme="minorHAnsi" w:cstheme="minorHAnsi"/>
          <w:i/>
          <w:iCs/>
          <w:sz w:val="22"/>
          <w:szCs w:val="22"/>
        </w:rPr>
        <w:t xml:space="preserve">Activity 1: Installation of the Moodle platform </w:t>
      </w:r>
    </w:p>
    <w:p w:rsidR="00B904F0" w:rsidRPr="00581BC7" w:rsidRDefault="00B904F0" w:rsidP="00B904F0">
      <w:pPr>
        <w:spacing w:line="276" w:lineRule="auto"/>
        <w:rPr>
          <w:rFonts w:asciiTheme="minorHAnsi" w:eastAsia="Calibri" w:hAnsiTheme="minorHAnsi" w:cstheme="minorHAnsi"/>
          <w:sz w:val="22"/>
          <w:szCs w:val="22"/>
        </w:rPr>
      </w:pPr>
      <w:r w:rsidRPr="00581BC7">
        <w:rPr>
          <w:rFonts w:asciiTheme="minorHAnsi" w:eastAsia="Calibri" w:hAnsiTheme="minorHAnsi" w:cstheme="minorHAnsi"/>
          <w:sz w:val="22"/>
          <w:szCs w:val="22"/>
        </w:rPr>
        <w:t xml:space="preserve">Under the guidance of the Committee for E-learning, the successful firm/institution will carry out the following activities: </w:t>
      </w:r>
    </w:p>
    <w:p w:rsidR="00B904F0" w:rsidRPr="00581BC7" w:rsidRDefault="00B904F0" w:rsidP="00B904F0">
      <w:pPr>
        <w:numPr>
          <w:ilvl w:val="0"/>
          <w:numId w:val="32"/>
        </w:numPr>
        <w:pBdr>
          <w:top w:val="nil"/>
          <w:left w:val="nil"/>
          <w:bottom w:val="nil"/>
          <w:right w:val="nil"/>
          <w:between w:val="nil"/>
        </w:pBdr>
        <w:rPr>
          <w:rFonts w:asciiTheme="minorHAnsi" w:hAnsiTheme="minorHAnsi" w:cstheme="minorHAnsi"/>
          <w:color w:val="000000"/>
          <w:sz w:val="22"/>
          <w:szCs w:val="22"/>
        </w:rPr>
      </w:pPr>
      <w:r w:rsidRPr="00581BC7">
        <w:rPr>
          <w:rFonts w:asciiTheme="minorHAnsi" w:eastAsia="Calibri" w:hAnsiTheme="minorHAnsi" w:cstheme="minorHAnsi"/>
          <w:color w:val="000000"/>
          <w:sz w:val="22"/>
          <w:szCs w:val="22"/>
        </w:rPr>
        <w:t>Present a work-plan and timeline for approval by the NMCHC;</w:t>
      </w:r>
    </w:p>
    <w:p w:rsidR="00B904F0" w:rsidRPr="00581BC7" w:rsidRDefault="00B904F0" w:rsidP="00B904F0">
      <w:pPr>
        <w:numPr>
          <w:ilvl w:val="0"/>
          <w:numId w:val="32"/>
        </w:numPr>
        <w:pBdr>
          <w:top w:val="nil"/>
          <w:left w:val="nil"/>
          <w:bottom w:val="nil"/>
          <w:right w:val="nil"/>
          <w:between w:val="nil"/>
        </w:pBdr>
        <w:rPr>
          <w:rFonts w:asciiTheme="minorHAnsi" w:hAnsiTheme="minorHAnsi" w:cstheme="minorHAnsi"/>
          <w:color w:val="000000"/>
          <w:sz w:val="22"/>
          <w:szCs w:val="22"/>
        </w:rPr>
      </w:pPr>
      <w:r w:rsidRPr="00581BC7">
        <w:rPr>
          <w:rFonts w:asciiTheme="minorHAnsi" w:eastAsia="Calibri" w:hAnsiTheme="minorHAnsi" w:cstheme="minorHAnsi"/>
          <w:color w:val="222222"/>
          <w:sz w:val="22"/>
          <w:szCs w:val="22"/>
        </w:rPr>
        <w:t>P</w:t>
      </w:r>
      <w:r>
        <w:rPr>
          <w:rFonts w:asciiTheme="minorHAnsi" w:eastAsia="Calibri" w:hAnsiTheme="minorHAnsi" w:cstheme="minorHAnsi"/>
          <w:color w:val="222222"/>
          <w:sz w:val="22"/>
          <w:szCs w:val="22"/>
        </w:rPr>
        <w:t>rocure a Moodle</w:t>
      </w:r>
      <w:r w:rsidRPr="00581BC7">
        <w:rPr>
          <w:rFonts w:asciiTheme="minorHAnsi" w:eastAsia="Calibri" w:hAnsiTheme="minorHAnsi" w:cstheme="minorHAnsi"/>
          <w:color w:val="222222"/>
          <w:sz w:val="22"/>
          <w:szCs w:val="22"/>
        </w:rPr>
        <w:t xml:space="preserve"> license and request a domain name;  </w:t>
      </w:r>
    </w:p>
    <w:p w:rsidR="00B904F0" w:rsidRPr="00581BC7" w:rsidRDefault="00B904F0" w:rsidP="00B904F0">
      <w:pPr>
        <w:numPr>
          <w:ilvl w:val="0"/>
          <w:numId w:val="32"/>
        </w:numPr>
        <w:pBdr>
          <w:top w:val="nil"/>
          <w:left w:val="nil"/>
          <w:bottom w:val="nil"/>
          <w:right w:val="nil"/>
          <w:between w:val="nil"/>
        </w:pBdr>
        <w:rPr>
          <w:rFonts w:asciiTheme="minorHAnsi" w:hAnsiTheme="minorHAnsi" w:cstheme="minorHAnsi"/>
          <w:color w:val="000000"/>
          <w:sz w:val="22"/>
          <w:szCs w:val="22"/>
        </w:rPr>
      </w:pPr>
      <w:r w:rsidRPr="00581BC7">
        <w:rPr>
          <w:rFonts w:asciiTheme="minorHAnsi" w:eastAsia="Calibri" w:hAnsiTheme="minorHAnsi" w:cstheme="minorHAnsi"/>
          <w:color w:val="222222"/>
          <w:sz w:val="22"/>
          <w:szCs w:val="22"/>
        </w:rPr>
        <w:t>In</w:t>
      </w:r>
      <w:r>
        <w:rPr>
          <w:rFonts w:asciiTheme="minorHAnsi" w:eastAsia="Calibri" w:hAnsiTheme="minorHAnsi" w:cstheme="minorHAnsi"/>
          <w:color w:val="222222"/>
          <w:sz w:val="22"/>
          <w:szCs w:val="22"/>
        </w:rPr>
        <w:t>stall, set up and run the Moodle</w:t>
      </w:r>
      <w:r w:rsidRPr="00581BC7">
        <w:rPr>
          <w:rFonts w:asciiTheme="minorHAnsi" w:eastAsia="Calibri" w:hAnsiTheme="minorHAnsi" w:cstheme="minorHAnsi"/>
          <w:color w:val="222222"/>
          <w:sz w:val="22"/>
          <w:szCs w:val="22"/>
        </w:rPr>
        <w:t xml:space="preserve"> platform</w:t>
      </w:r>
      <w:r>
        <w:rPr>
          <w:rFonts w:asciiTheme="minorHAnsi" w:eastAsia="Calibri" w:hAnsiTheme="minorHAnsi" w:cstheme="minorHAnsi"/>
          <w:color w:val="222222"/>
          <w:sz w:val="22"/>
          <w:szCs w:val="22"/>
        </w:rPr>
        <w:t>;</w:t>
      </w:r>
    </w:p>
    <w:p w:rsidR="00B904F0" w:rsidRPr="00581BC7" w:rsidRDefault="00B904F0" w:rsidP="00B904F0">
      <w:pPr>
        <w:numPr>
          <w:ilvl w:val="0"/>
          <w:numId w:val="32"/>
        </w:numPr>
        <w:pBdr>
          <w:top w:val="nil"/>
          <w:left w:val="nil"/>
          <w:bottom w:val="nil"/>
          <w:right w:val="nil"/>
          <w:between w:val="nil"/>
        </w:pBdr>
        <w:rPr>
          <w:rFonts w:asciiTheme="minorHAnsi" w:hAnsiTheme="minorHAnsi" w:cstheme="minorHAnsi"/>
          <w:color w:val="000000"/>
          <w:sz w:val="22"/>
          <w:szCs w:val="22"/>
        </w:rPr>
      </w:pPr>
      <w:r w:rsidRPr="00581BC7">
        <w:rPr>
          <w:rFonts w:asciiTheme="minorHAnsi" w:eastAsia="Calibri" w:hAnsiTheme="minorHAnsi" w:cstheme="minorHAnsi"/>
          <w:color w:val="222222"/>
          <w:sz w:val="22"/>
          <w:szCs w:val="22"/>
        </w:rPr>
        <w:t>Procure and pay for server space and hosting through the Moodle to support more users for year 2021-2022 in the name of NMCHC</w:t>
      </w:r>
      <w:r>
        <w:rPr>
          <w:rFonts w:asciiTheme="minorHAnsi" w:eastAsia="Calibri" w:hAnsiTheme="minorHAnsi" w:cstheme="minorHAnsi"/>
          <w:color w:val="222222"/>
          <w:sz w:val="22"/>
          <w:szCs w:val="22"/>
        </w:rPr>
        <w:t xml:space="preserve">; </w:t>
      </w:r>
    </w:p>
    <w:p w:rsidR="00B904F0" w:rsidRPr="00581BC7" w:rsidRDefault="00B904F0" w:rsidP="00B904F0">
      <w:pPr>
        <w:numPr>
          <w:ilvl w:val="0"/>
          <w:numId w:val="32"/>
        </w:numPr>
        <w:pBdr>
          <w:top w:val="nil"/>
          <w:left w:val="nil"/>
          <w:bottom w:val="nil"/>
          <w:right w:val="nil"/>
          <w:between w:val="nil"/>
        </w:pBdr>
        <w:rPr>
          <w:rFonts w:asciiTheme="minorHAnsi" w:hAnsiTheme="minorHAnsi" w:cstheme="minorHAnsi"/>
          <w:color w:val="000000"/>
          <w:sz w:val="22"/>
          <w:szCs w:val="22"/>
        </w:rPr>
      </w:pPr>
      <w:r w:rsidRPr="00581BC7">
        <w:rPr>
          <w:rFonts w:asciiTheme="minorHAnsi" w:eastAsia="Calibri" w:hAnsiTheme="minorHAnsi" w:cstheme="minorHAnsi"/>
          <w:color w:val="000000"/>
          <w:sz w:val="22"/>
          <w:szCs w:val="22"/>
        </w:rPr>
        <w:t>Demonstrate the platform at several points in the process – before, at the midpoint, and at the end – for approval</w:t>
      </w:r>
      <w:r>
        <w:rPr>
          <w:rFonts w:asciiTheme="minorHAnsi" w:eastAsia="Calibri" w:hAnsiTheme="minorHAnsi" w:cstheme="minorHAnsi"/>
          <w:color w:val="000000"/>
          <w:sz w:val="22"/>
          <w:szCs w:val="22"/>
        </w:rPr>
        <w:t>;</w:t>
      </w:r>
    </w:p>
    <w:p w:rsidR="00B904F0" w:rsidRPr="00581BC7" w:rsidRDefault="00B904F0" w:rsidP="00B904F0">
      <w:pPr>
        <w:numPr>
          <w:ilvl w:val="0"/>
          <w:numId w:val="32"/>
        </w:numPr>
        <w:pBdr>
          <w:top w:val="nil"/>
          <w:left w:val="nil"/>
          <w:bottom w:val="nil"/>
          <w:right w:val="nil"/>
          <w:between w:val="nil"/>
        </w:pBdr>
        <w:spacing w:line="276" w:lineRule="auto"/>
        <w:jc w:val="both"/>
        <w:rPr>
          <w:rFonts w:asciiTheme="minorHAnsi" w:hAnsiTheme="minorHAnsi" w:cstheme="minorHAnsi"/>
          <w:color w:val="000000"/>
          <w:sz w:val="22"/>
          <w:szCs w:val="22"/>
        </w:rPr>
      </w:pPr>
      <w:r w:rsidRPr="00581BC7">
        <w:rPr>
          <w:rFonts w:asciiTheme="minorHAnsi" w:eastAsia="Calibri" w:hAnsiTheme="minorHAnsi" w:cstheme="minorHAnsi"/>
          <w:color w:val="222222"/>
          <w:sz w:val="22"/>
          <w:szCs w:val="22"/>
        </w:rPr>
        <w:t>Provide a regular advanced back-up of the platform</w:t>
      </w:r>
      <w:r>
        <w:rPr>
          <w:rFonts w:asciiTheme="minorHAnsi" w:eastAsia="Calibri" w:hAnsiTheme="minorHAnsi" w:cstheme="minorHAnsi"/>
          <w:color w:val="222222"/>
          <w:sz w:val="22"/>
          <w:szCs w:val="22"/>
        </w:rPr>
        <w:t xml:space="preserve">; </w:t>
      </w:r>
    </w:p>
    <w:p w:rsidR="00B904F0" w:rsidRPr="00581BC7" w:rsidRDefault="00B904F0" w:rsidP="00B904F0">
      <w:pPr>
        <w:numPr>
          <w:ilvl w:val="0"/>
          <w:numId w:val="32"/>
        </w:numPr>
        <w:pBdr>
          <w:top w:val="nil"/>
          <w:left w:val="nil"/>
          <w:bottom w:val="nil"/>
          <w:right w:val="nil"/>
          <w:between w:val="nil"/>
        </w:pBdr>
        <w:rPr>
          <w:rFonts w:asciiTheme="minorHAnsi" w:hAnsiTheme="minorHAnsi" w:cstheme="minorHAnsi"/>
          <w:color w:val="000000"/>
          <w:sz w:val="22"/>
          <w:szCs w:val="22"/>
        </w:rPr>
      </w:pPr>
      <w:r w:rsidRPr="00581BC7">
        <w:rPr>
          <w:rFonts w:asciiTheme="minorHAnsi" w:eastAsia="Calibri" w:hAnsiTheme="minorHAnsi" w:cstheme="minorHAnsi"/>
          <w:color w:val="000000"/>
          <w:sz w:val="22"/>
          <w:szCs w:val="22"/>
        </w:rPr>
        <w:t>Present a list of features and functionalities that the platform provides and approved by the NMCHC</w:t>
      </w:r>
    </w:p>
    <w:p w:rsidR="00B904F0" w:rsidRPr="00581BC7" w:rsidRDefault="00B904F0" w:rsidP="00B904F0">
      <w:pPr>
        <w:spacing w:line="276" w:lineRule="auto"/>
        <w:rPr>
          <w:rFonts w:asciiTheme="minorHAnsi" w:eastAsia="Calibri" w:hAnsiTheme="minorHAnsi" w:cstheme="minorHAnsi"/>
          <w:b/>
          <w:sz w:val="22"/>
          <w:szCs w:val="22"/>
          <w:u w:val="single"/>
        </w:rPr>
      </w:pPr>
    </w:p>
    <w:p w:rsidR="00B904F0" w:rsidRPr="00581BC7" w:rsidRDefault="00B904F0" w:rsidP="00B904F0">
      <w:pPr>
        <w:spacing w:line="276" w:lineRule="auto"/>
        <w:rPr>
          <w:rFonts w:asciiTheme="minorHAnsi" w:eastAsia="Calibri" w:hAnsiTheme="minorHAnsi" w:cstheme="minorHAnsi"/>
          <w:bCs/>
          <w:i/>
          <w:iCs/>
          <w:sz w:val="22"/>
          <w:szCs w:val="22"/>
        </w:rPr>
      </w:pPr>
      <w:r w:rsidRPr="00581BC7">
        <w:rPr>
          <w:rFonts w:asciiTheme="minorHAnsi" w:eastAsia="Calibri" w:hAnsiTheme="minorHAnsi" w:cstheme="minorHAnsi"/>
          <w:bCs/>
          <w:i/>
          <w:iCs/>
          <w:sz w:val="22"/>
          <w:szCs w:val="22"/>
        </w:rPr>
        <w:t>Activity 2: Uploading learning materials (around 10 topics) to the Moodle platform</w:t>
      </w:r>
    </w:p>
    <w:p w:rsidR="00B904F0" w:rsidRPr="00581BC7" w:rsidRDefault="00B904F0" w:rsidP="00B904F0">
      <w:pPr>
        <w:spacing w:line="276" w:lineRule="auto"/>
        <w:rPr>
          <w:rFonts w:asciiTheme="minorHAnsi" w:eastAsia="Calibri" w:hAnsiTheme="minorHAnsi" w:cstheme="minorHAnsi"/>
          <w:sz w:val="22"/>
          <w:szCs w:val="22"/>
        </w:rPr>
      </w:pPr>
      <w:r w:rsidRPr="00581BC7">
        <w:rPr>
          <w:rFonts w:asciiTheme="minorHAnsi" w:eastAsia="Calibri" w:hAnsiTheme="minorHAnsi" w:cstheme="minorHAnsi"/>
          <w:sz w:val="22"/>
          <w:szCs w:val="22"/>
        </w:rPr>
        <w:t xml:space="preserve">Technical committee under NMCHC is responsible for the development and endorsement of relevant topics to be uploaded into the Moodle platform. The task required to be performed by the software developer are: </w:t>
      </w:r>
    </w:p>
    <w:p w:rsidR="00B904F0" w:rsidRPr="00581BC7" w:rsidRDefault="00B904F0" w:rsidP="00B904F0">
      <w:pPr>
        <w:numPr>
          <w:ilvl w:val="0"/>
          <w:numId w:val="34"/>
        </w:numPr>
        <w:pBdr>
          <w:top w:val="nil"/>
          <w:left w:val="nil"/>
          <w:bottom w:val="nil"/>
          <w:right w:val="nil"/>
          <w:between w:val="nil"/>
        </w:pBdr>
        <w:rPr>
          <w:rFonts w:asciiTheme="minorHAnsi" w:hAnsiTheme="minorHAnsi" w:cstheme="minorHAnsi"/>
          <w:color w:val="000000"/>
          <w:sz w:val="22"/>
          <w:szCs w:val="22"/>
        </w:rPr>
      </w:pPr>
      <w:r w:rsidRPr="00581BC7">
        <w:rPr>
          <w:rFonts w:asciiTheme="minorHAnsi" w:eastAsia="Calibri" w:hAnsiTheme="minorHAnsi" w:cstheme="minorHAnsi"/>
          <w:color w:val="222222"/>
          <w:sz w:val="22"/>
          <w:szCs w:val="22"/>
        </w:rPr>
        <w:t xml:space="preserve">Support the NMCHC with preparing and uploading the contents, including: </w:t>
      </w:r>
    </w:p>
    <w:p w:rsidR="00B904F0" w:rsidRPr="00581BC7" w:rsidRDefault="00B904F0" w:rsidP="00B904F0">
      <w:pPr>
        <w:pStyle w:val="ListParagraph"/>
        <w:numPr>
          <w:ilvl w:val="0"/>
          <w:numId w:val="38"/>
        </w:numPr>
        <w:pBdr>
          <w:top w:val="nil"/>
          <w:left w:val="nil"/>
          <w:bottom w:val="nil"/>
          <w:right w:val="nil"/>
          <w:between w:val="nil"/>
        </w:pBdr>
        <w:overflowPunct/>
        <w:autoSpaceDE/>
        <w:autoSpaceDN/>
        <w:adjustRightInd/>
        <w:contextualSpacing/>
        <w:textAlignment w:val="auto"/>
        <w:rPr>
          <w:rFonts w:asciiTheme="minorHAnsi" w:hAnsiTheme="minorHAnsi" w:cstheme="minorHAnsi"/>
          <w:color w:val="000000"/>
          <w:szCs w:val="22"/>
        </w:rPr>
      </w:pPr>
      <w:r w:rsidRPr="00581BC7">
        <w:rPr>
          <w:rFonts w:asciiTheme="minorHAnsi" w:eastAsia="Calibri" w:hAnsiTheme="minorHAnsi" w:cstheme="minorHAnsi"/>
          <w:color w:val="000000"/>
          <w:szCs w:val="22"/>
        </w:rPr>
        <w:t>Adapt existing course content</w:t>
      </w:r>
      <w:r>
        <w:rPr>
          <w:rFonts w:asciiTheme="minorHAnsi" w:eastAsia="Calibri" w:hAnsiTheme="minorHAnsi" w:cstheme="minorHAnsi"/>
          <w:color w:val="000000"/>
          <w:szCs w:val="22"/>
        </w:rPr>
        <w:t>s from other platforms such as App and website</w:t>
      </w:r>
      <w:r w:rsidRPr="00581BC7">
        <w:rPr>
          <w:rFonts w:asciiTheme="minorHAnsi" w:eastAsia="Calibri" w:hAnsiTheme="minorHAnsi" w:cstheme="minorHAnsi"/>
          <w:color w:val="000000"/>
          <w:szCs w:val="22"/>
        </w:rPr>
        <w:t xml:space="preserve"> to the M</w:t>
      </w:r>
      <w:r>
        <w:rPr>
          <w:rFonts w:asciiTheme="minorHAnsi" w:eastAsia="Calibri" w:hAnsiTheme="minorHAnsi" w:cstheme="minorHAnsi"/>
          <w:color w:val="000000"/>
          <w:szCs w:val="22"/>
        </w:rPr>
        <w:t>oodle</w:t>
      </w:r>
      <w:r w:rsidRPr="00581BC7">
        <w:rPr>
          <w:rFonts w:asciiTheme="minorHAnsi" w:eastAsia="Calibri" w:hAnsiTheme="minorHAnsi" w:cstheme="minorHAnsi"/>
          <w:color w:val="000000"/>
          <w:szCs w:val="22"/>
        </w:rPr>
        <w:t xml:space="preserve">; </w:t>
      </w:r>
    </w:p>
    <w:p w:rsidR="00B904F0" w:rsidRPr="00581BC7" w:rsidRDefault="00B904F0" w:rsidP="00B904F0">
      <w:pPr>
        <w:pStyle w:val="ListParagraph"/>
        <w:numPr>
          <w:ilvl w:val="0"/>
          <w:numId w:val="38"/>
        </w:numPr>
        <w:pBdr>
          <w:top w:val="nil"/>
          <w:left w:val="nil"/>
          <w:bottom w:val="nil"/>
          <w:right w:val="nil"/>
          <w:between w:val="nil"/>
        </w:pBdr>
        <w:overflowPunct/>
        <w:autoSpaceDE/>
        <w:autoSpaceDN/>
        <w:adjustRightInd/>
        <w:contextualSpacing/>
        <w:textAlignment w:val="auto"/>
        <w:rPr>
          <w:rFonts w:asciiTheme="minorHAnsi" w:hAnsiTheme="minorHAnsi" w:cstheme="minorHAnsi"/>
          <w:color w:val="000000"/>
          <w:szCs w:val="22"/>
        </w:rPr>
      </w:pPr>
      <w:r w:rsidRPr="00581BC7">
        <w:rPr>
          <w:rFonts w:asciiTheme="minorHAnsi" w:eastAsia="Calibri" w:hAnsiTheme="minorHAnsi" w:cstheme="minorHAnsi"/>
          <w:color w:val="000000"/>
          <w:szCs w:val="22"/>
        </w:rPr>
        <w:t>Upload all course contents into courses, including video, quizzes, text, and resource pages</w:t>
      </w:r>
      <w:r>
        <w:rPr>
          <w:rFonts w:asciiTheme="minorHAnsi" w:eastAsia="Calibri" w:hAnsiTheme="minorHAnsi" w:cstheme="minorHAnsi"/>
          <w:color w:val="000000"/>
          <w:szCs w:val="22"/>
        </w:rPr>
        <w:t>;</w:t>
      </w:r>
    </w:p>
    <w:p w:rsidR="00B904F0" w:rsidRPr="00581BC7" w:rsidRDefault="00B904F0" w:rsidP="00B904F0">
      <w:pPr>
        <w:pStyle w:val="ListParagraph"/>
        <w:numPr>
          <w:ilvl w:val="0"/>
          <w:numId w:val="38"/>
        </w:numPr>
        <w:pBdr>
          <w:top w:val="nil"/>
          <w:left w:val="nil"/>
          <w:bottom w:val="nil"/>
          <w:right w:val="nil"/>
          <w:between w:val="nil"/>
        </w:pBdr>
        <w:overflowPunct/>
        <w:autoSpaceDE/>
        <w:autoSpaceDN/>
        <w:adjustRightInd/>
        <w:contextualSpacing/>
        <w:textAlignment w:val="auto"/>
        <w:rPr>
          <w:rFonts w:asciiTheme="minorHAnsi" w:hAnsiTheme="minorHAnsi" w:cstheme="minorHAnsi"/>
          <w:color w:val="000000"/>
          <w:szCs w:val="22"/>
        </w:rPr>
      </w:pPr>
      <w:r w:rsidRPr="00581BC7">
        <w:rPr>
          <w:rFonts w:asciiTheme="minorHAnsi" w:eastAsia="Calibri" w:hAnsiTheme="minorHAnsi" w:cstheme="minorHAnsi"/>
          <w:color w:val="000000"/>
          <w:szCs w:val="22"/>
        </w:rPr>
        <w:t>Communicate with partners and content owners to download materials</w:t>
      </w:r>
      <w:r>
        <w:rPr>
          <w:rFonts w:asciiTheme="minorHAnsi" w:eastAsia="Calibri" w:hAnsiTheme="minorHAnsi" w:cstheme="minorHAnsi"/>
          <w:color w:val="000000"/>
          <w:szCs w:val="22"/>
        </w:rPr>
        <w:t>;</w:t>
      </w:r>
      <w:r w:rsidRPr="00581BC7">
        <w:rPr>
          <w:rFonts w:asciiTheme="minorHAnsi" w:eastAsia="Calibri" w:hAnsiTheme="minorHAnsi" w:cstheme="minorHAnsi"/>
          <w:color w:val="000000"/>
          <w:szCs w:val="22"/>
        </w:rPr>
        <w:t xml:space="preserve"> </w:t>
      </w:r>
    </w:p>
    <w:p w:rsidR="00B904F0" w:rsidRPr="00DB6C81" w:rsidRDefault="00B904F0" w:rsidP="00B904F0">
      <w:pPr>
        <w:pStyle w:val="ListParagraph"/>
        <w:numPr>
          <w:ilvl w:val="0"/>
          <w:numId w:val="38"/>
        </w:numPr>
        <w:pBdr>
          <w:top w:val="nil"/>
          <w:left w:val="nil"/>
          <w:bottom w:val="nil"/>
          <w:right w:val="nil"/>
          <w:between w:val="nil"/>
        </w:pBdr>
        <w:overflowPunct/>
        <w:autoSpaceDE/>
        <w:autoSpaceDN/>
        <w:adjustRightInd/>
        <w:contextualSpacing/>
        <w:textAlignment w:val="auto"/>
        <w:rPr>
          <w:rFonts w:asciiTheme="minorHAnsi" w:hAnsiTheme="minorHAnsi" w:cstheme="minorHAnsi"/>
          <w:color w:val="000000"/>
          <w:szCs w:val="22"/>
        </w:rPr>
      </w:pPr>
      <w:r w:rsidRPr="00DB6C81">
        <w:rPr>
          <w:rFonts w:asciiTheme="minorHAnsi" w:eastAsia="Calibri" w:hAnsiTheme="minorHAnsi" w:cstheme="minorHAnsi"/>
          <w:color w:val="000000"/>
          <w:szCs w:val="22"/>
        </w:rPr>
        <w:t xml:space="preserve">Record voice-overs in Khmer to use with the videos if needed; </w:t>
      </w:r>
    </w:p>
    <w:p w:rsidR="00B904F0" w:rsidRPr="00581BC7" w:rsidRDefault="00B904F0" w:rsidP="00B904F0">
      <w:pPr>
        <w:pStyle w:val="ListParagraph"/>
        <w:numPr>
          <w:ilvl w:val="0"/>
          <w:numId w:val="38"/>
        </w:numPr>
        <w:pBdr>
          <w:top w:val="nil"/>
          <w:left w:val="nil"/>
          <w:bottom w:val="nil"/>
          <w:right w:val="nil"/>
          <w:between w:val="nil"/>
        </w:pBdr>
        <w:overflowPunct/>
        <w:autoSpaceDE/>
        <w:autoSpaceDN/>
        <w:adjustRightInd/>
        <w:contextualSpacing/>
        <w:textAlignment w:val="auto"/>
        <w:rPr>
          <w:rFonts w:asciiTheme="minorHAnsi" w:hAnsiTheme="minorHAnsi" w:cstheme="minorHAnsi"/>
          <w:color w:val="000000"/>
          <w:szCs w:val="22"/>
        </w:rPr>
      </w:pPr>
      <w:r w:rsidRPr="00581BC7">
        <w:rPr>
          <w:rFonts w:asciiTheme="minorHAnsi" w:eastAsia="Calibri" w:hAnsiTheme="minorHAnsi" w:cstheme="minorHAnsi"/>
          <w:color w:val="000000"/>
          <w:szCs w:val="22"/>
        </w:rPr>
        <w:t>Ad</w:t>
      </w:r>
      <w:r>
        <w:rPr>
          <w:rFonts w:asciiTheme="minorHAnsi" w:eastAsia="Calibri" w:hAnsiTheme="minorHAnsi" w:cstheme="minorHAnsi"/>
          <w:color w:val="000000"/>
          <w:szCs w:val="22"/>
        </w:rPr>
        <w:t>d sub-titles to videos;</w:t>
      </w:r>
    </w:p>
    <w:p w:rsidR="00B904F0" w:rsidRPr="00581BC7" w:rsidRDefault="00B904F0" w:rsidP="00B904F0">
      <w:pPr>
        <w:pStyle w:val="ListParagraph"/>
        <w:numPr>
          <w:ilvl w:val="0"/>
          <w:numId w:val="38"/>
        </w:numPr>
        <w:pBdr>
          <w:top w:val="nil"/>
          <w:left w:val="nil"/>
          <w:bottom w:val="nil"/>
          <w:right w:val="nil"/>
          <w:between w:val="nil"/>
        </w:pBdr>
        <w:overflowPunct/>
        <w:autoSpaceDE/>
        <w:autoSpaceDN/>
        <w:adjustRightInd/>
        <w:contextualSpacing/>
        <w:textAlignment w:val="auto"/>
        <w:rPr>
          <w:rFonts w:asciiTheme="minorHAnsi" w:hAnsiTheme="minorHAnsi" w:cstheme="minorHAnsi"/>
          <w:color w:val="000000"/>
          <w:szCs w:val="22"/>
        </w:rPr>
      </w:pPr>
      <w:r w:rsidRPr="00581BC7">
        <w:rPr>
          <w:rFonts w:asciiTheme="minorHAnsi" w:eastAsia="Calibri" w:hAnsiTheme="minorHAnsi" w:cstheme="minorHAnsi"/>
          <w:color w:val="000000"/>
          <w:szCs w:val="22"/>
        </w:rPr>
        <w:t xml:space="preserve">Re-formatting of videos, photos, </w:t>
      </w:r>
      <w:r>
        <w:rPr>
          <w:rFonts w:asciiTheme="minorHAnsi" w:eastAsia="Calibri" w:hAnsiTheme="minorHAnsi" w:cstheme="minorHAnsi"/>
          <w:color w:val="000000"/>
          <w:szCs w:val="22"/>
        </w:rPr>
        <w:t>document etc. to meet the Moodle platform</w:t>
      </w:r>
      <w:r w:rsidRPr="00581BC7">
        <w:rPr>
          <w:rFonts w:asciiTheme="minorHAnsi" w:eastAsia="Calibri" w:hAnsiTheme="minorHAnsi" w:cstheme="minorHAnsi"/>
          <w:color w:val="000000"/>
          <w:szCs w:val="22"/>
        </w:rPr>
        <w:t xml:space="preserve"> requirements</w:t>
      </w:r>
    </w:p>
    <w:p w:rsidR="00B904F0" w:rsidRPr="00581BC7" w:rsidRDefault="00B904F0" w:rsidP="00B904F0">
      <w:pPr>
        <w:pStyle w:val="ListParagraph"/>
        <w:numPr>
          <w:ilvl w:val="0"/>
          <w:numId w:val="38"/>
        </w:numPr>
        <w:pBdr>
          <w:top w:val="nil"/>
          <w:left w:val="nil"/>
          <w:bottom w:val="nil"/>
          <w:right w:val="nil"/>
          <w:between w:val="nil"/>
        </w:pBdr>
        <w:overflowPunct/>
        <w:autoSpaceDE/>
        <w:autoSpaceDN/>
        <w:adjustRightInd/>
        <w:contextualSpacing/>
        <w:textAlignment w:val="auto"/>
        <w:rPr>
          <w:rFonts w:asciiTheme="minorHAnsi" w:hAnsiTheme="minorHAnsi" w:cstheme="minorHAnsi"/>
          <w:color w:val="000000"/>
          <w:szCs w:val="22"/>
        </w:rPr>
      </w:pPr>
      <w:r w:rsidRPr="00581BC7">
        <w:rPr>
          <w:rFonts w:asciiTheme="minorHAnsi" w:eastAsia="Calibri" w:hAnsiTheme="minorHAnsi" w:cstheme="minorHAnsi"/>
          <w:color w:val="000000"/>
          <w:szCs w:val="22"/>
        </w:rPr>
        <w:t>Create and present the user</w:t>
      </w:r>
      <w:r>
        <w:rPr>
          <w:rFonts w:asciiTheme="minorHAnsi" w:eastAsia="Calibri" w:hAnsiTheme="minorHAnsi" w:cstheme="minorHAnsi"/>
          <w:color w:val="000000"/>
          <w:szCs w:val="22"/>
        </w:rPr>
        <w:t xml:space="preserve">s’ </w:t>
      </w:r>
      <w:r w:rsidRPr="00581BC7">
        <w:rPr>
          <w:rFonts w:asciiTheme="minorHAnsi" w:eastAsia="Calibri" w:hAnsiTheme="minorHAnsi" w:cstheme="minorHAnsi"/>
          <w:color w:val="000000"/>
          <w:szCs w:val="22"/>
        </w:rPr>
        <w:t>profile</w:t>
      </w:r>
      <w:r>
        <w:rPr>
          <w:rFonts w:asciiTheme="minorHAnsi" w:eastAsia="Calibri" w:hAnsiTheme="minorHAnsi" w:cstheme="minorHAnsi"/>
          <w:color w:val="000000"/>
          <w:szCs w:val="22"/>
        </w:rPr>
        <w:t xml:space="preserve"> to see the progress of learning; </w:t>
      </w:r>
    </w:p>
    <w:p w:rsidR="00B904F0" w:rsidRPr="00581BC7" w:rsidRDefault="00B904F0" w:rsidP="00B904F0">
      <w:pPr>
        <w:numPr>
          <w:ilvl w:val="0"/>
          <w:numId w:val="33"/>
        </w:numPr>
        <w:pBdr>
          <w:top w:val="nil"/>
          <w:left w:val="nil"/>
          <w:bottom w:val="nil"/>
          <w:right w:val="nil"/>
          <w:between w:val="nil"/>
        </w:pBdr>
        <w:rPr>
          <w:rFonts w:asciiTheme="minorHAnsi" w:hAnsiTheme="minorHAnsi" w:cstheme="minorHAnsi"/>
          <w:color w:val="000000"/>
          <w:sz w:val="22"/>
          <w:szCs w:val="22"/>
        </w:rPr>
      </w:pPr>
      <w:r w:rsidRPr="00581BC7">
        <w:rPr>
          <w:rFonts w:asciiTheme="minorHAnsi" w:eastAsia="Calibri" w:hAnsiTheme="minorHAnsi" w:cstheme="minorHAnsi"/>
          <w:color w:val="000000"/>
          <w:sz w:val="22"/>
          <w:szCs w:val="22"/>
        </w:rPr>
        <w:t xml:space="preserve">Ensure quiz results </w:t>
      </w:r>
      <w:r>
        <w:rPr>
          <w:rFonts w:asciiTheme="minorHAnsi" w:eastAsia="Calibri" w:hAnsiTheme="minorHAnsi" w:cstheme="minorHAnsi"/>
          <w:color w:val="000000"/>
          <w:sz w:val="22"/>
          <w:szCs w:val="22"/>
        </w:rPr>
        <w:t xml:space="preserve">and/or assignment </w:t>
      </w:r>
      <w:r w:rsidRPr="00581BC7">
        <w:rPr>
          <w:rFonts w:asciiTheme="minorHAnsi" w:eastAsia="Calibri" w:hAnsiTheme="minorHAnsi" w:cstheme="minorHAnsi"/>
          <w:color w:val="000000"/>
          <w:sz w:val="22"/>
          <w:szCs w:val="22"/>
        </w:rPr>
        <w:t>can be easily exported for the purpose of marking and improvement</w:t>
      </w:r>
      <w:r>
        <w:rPr>
          <w:rFonts w:asciiTheme="minorHAnsi" w:eastAsia="Calibri" w:hAnsiTheme="minorHAnsi" w:cstheme="minorHAnsi"/>
          <w:color w:val="000000"/>
          <w:sz w:val="22"/>
          <w:szCs w:val="22"/>
        </w:rPr>
        <w:t xml:space="preserve">; </w:t>
      </w:r>
    </w:p>
    <w:p w:rsidR="00B904F0" w:rsidRPr="00581BC7" w:rsidRDefault="00B904F0" w:rsidP="00B904F0">
      <w:pPr>
        <w:numPr>
          <w:ilvl w:val="0"/>
          <w:numId w:val="33"/>
        </w:numPr>
        <w:pBdr>
          <w:top w:val="nil"/>
          <w:left w:val="nil"/>
          <w:bottom w:val="nil"/>
          <w:right w:val="nil"/>
          <w:between w:val="nil"/>
        </w:pBdr>
        <w:spacing w:line="276" w:lineRule="auto"/>
        <w:rPr>
          <w:rFonts w:asciiTheme="minorHAnsi" w:hAnsiTheme="minorHAnsi" w:cstheme="minorHAnsi"/>
          <w:color w:val="000000"/>
          <w:sz w:val="22"/>
          <w:szCs w:val="22"/>
        </w:rPr>
      </w:pPr>
      <w:r w:rsidRPr="00581BC7">
        <w:rPr>
          <w:rFonts w:asciiTheme="minorHAnsi" w:eastAsia="Calibri" w:hAnsiTheme="minorHAnsi" w:cstheme="minorHAnsi"/>
          <w:color w:val="000000"/>
          <w:sz w:val="22"/>
          <w:szCs w:val="22"/>
        </w:rPr>
        <w:t>Build in a certificate with permitted CPD points into the courses</w:t>
      </w:r>
    </w:p>
    <w:p w:rsidR="00B904F0" w:rsidRPr="00581BC7" w:rsidRDefault="00B904F0" w:rsidP="00B904F0">
      <w:pPr>
        <w:spacing w:line="276" w:lineRule="auto"/>
        <w:rPr>
          <w:rFonts w:asciiTheme="minorHAnsi" w:eastAsia="Calibri" w:hAnsiTheme="minorHAnsi" w:cstheme="minorHAnsi"/>
          <w:b/>
          <w:sz w:val="22"/>
          <w:szCs w:val="22"/>
          <w:u w:val="single"/>
        </w:rPr>
      </w:pPr>
    </w:p>
    <w:p w:rsidR="00B904F0" w:rsidRPr="00581BC7" w:rsidRDefault="00B904F0" w:rsidP="00B904F0">
      <w:pPr>
        <w:spacing w:line="276" w:lineRule="auto"/>
        <w:rPr>
          <w:rFonts w:asciiTheme="minorHAnsi" w:eastAsia="Calibri" w:hAnsiTheme="minorHAnsi" w:cstheme="minorHAnsi"/>
          <w:bCs/>
          <w:i/>
          <w:iCs/>
          <w:sz w:val="22"/>
          <w:szCs w:val="22"/>
          <w:u w:val="single"/>
        </w:rPr>
      </w:pPr>
      <w:r w:rsidRPr="00581BC7">
        <w:rPr>
          <w:rFonts w:asciiTheme="minorHAnsi" w:eastAsia="Calibri" w:hAnsiTheme="minorHAnsi" w:cstheme="minorHAnsi"/>
          <w:bCs/>
          <w:i/>
          <w:iCs/>
          <w:sz w:val="22"/>
          <w:szCs w:val="22"/>
          <w:u w:val="single"/>
        </w:rPr>
        <w:t>Activity 3: Testing and Modification</w:t>
      </w:r>
    </w:p>
    <w:p w:rsidR="00B904F0" w:rsidRPr="00581BC7" w:rsidRDefault="00B904F0" w:rsidP="00B904F0">
      <w:pPr>
        <w:spacing w:line="276" w:lineRule="auto"/>
        <w:rPr>
          <w:rFonts w:asciiTheme="minorHAnsi" w:eastAsia="Calibri" w:hAnsiTheme="minorHAnsi" w:cstheme="minorHAnsi"/>
          <w:sz w:val="22"/>
          <w:szCs w:val="22"/>
        </w:rPr>
      </w:pPr>
      <w:r w:rsidRPr="00581BC7">
        <w:rPr>
          <w:rFonts w:asciiTheme="minorHAnsi" w:eastAsia="Calibri" w:hAnsiTheme="minorHAnsi" w:cstheme="minorHAnsi"/>
          <w:sz w:val="22"/>
          <w:szCs w:val="22"/>
        </w:rPr>
        <w:t xml:space="preserve">Upon the completion of contents uploading, the following deliverables will be made:  </w:t>
      </w:r>
    </w:p>
    <w:p w:rsidR="00B904F0" w:rsidRPr="00581BC7" w:rsidRDefault="00B904F0" w:rsidP="00B904F0">
      <w:pPr>
        <w:numPr>
          <w:ilvl w:val="0"/>
          <w:numId w:val="36"/>
        </w:numPr>
        <w:pBdr>
          <w:top w:val="nil"/>
          <w:left w:val="nil"/>
          <w:bottom w:val="nil"/>
          <w:right w:val="nil"/>
          <w:between w:val="nil"/>
        </w:pBdr>
        <w:rPr>
          <w:rFonts w:asciiTheme="minorHAnsi" w:hAnsiTheme="minorHAnsi" w:cstheme="minorHAnsi"/>
          <w:color w:val="000000"/>
          <w:sz w:val="22"/>
          <w:szCs w:val="22"/>
        </w:rPr>
      </w:pPr>
      <w:r w:rsidRPr="00581BC7">
        <w:rPr>
          <w:rFonts w:asciiTheme="minorHAnsi" w:eastAsia="Calibri" w:hAnsiTheme="minorHAnsi" w:cstheme="minorHAnsi"/>
          <w:color w:val="000000"/>
          <w:sz w:val="22"/>
          <w:szCs w:val="22"/>
        </w:rPr>
        <w:t>Conduct all testing of the platform (back-end and front-end) with key users, followed by adjustments to address feedback raised</w:t>
      </w:r>
    </w:p>
    <w:p w:rsidR="00B904F0" w:rsidRPr="00581BC7" w:rsidRDefault="00B904F0" w:rsidP="00B904F0">
      <w:pPr>
        <w:spacing w:line="276" w:lineRule="auto"/>
        <w:rPr>
          <w:rFonts w:asciiTheme="minorHAnsi" w:eastAsia="Calibri" w:hAnsiTheme="minorHAnsi" w:cstheme="minorHAnsi"/>
          <w:b/>
          <w:sz w:val="22"/>
          <w:szCs w:val="22"/>
          <w:u w:val="single"/>
        </w:rPr>
      </w:pPr>
    </w:p>
    <w:p w:rsidR="00B904F0" w:rsidRPr="00581BC7" w:rsidRDefault="00B904F0" w:rsidP="00B904F0">
      <w:pPr>
        <w:spacing w:line="276" w:lineRule="auto"/>
        <w:rPr>
          <w:rFonts w:asciiTheme="minorHAnsi" w:eastAsia="Calibri" w:hAnsiTheme="minorHAnsi" w:cstheme="minorHAnsi"/>
          <w:bCs/>
          <w:i/>
          <w:iCs/>
          <w:sz w:val="22"/>
          <w:szCs w:val="22"/>
          <w:u w:val="single"/>
        </w:rPr>
      </w:pPr>
      <w:r w:rsidRPr="00581BC7">
        <w:rPr>
          <w:rFonts w:asciiTheme="minorHAnsi" w:eastAsia="Calibri" w:hAnsiTheme="minorHAnsi" w:cstheme="minorHAnsi"/>
          <w:bCs/>
          <w:i/>
          <w:iCs/>
          <w:sz w:val="22"/>
          <w:szCs w:val="22"/>
          <w:u w:val="single"/>
        </w:rPr>
        <w:t xml:space="preserve">Activity 4: Trainings on the platform </w:t>
      </w:r>
    </w:p>
    <w:p w:rsidR="00B904F0" w:rsidRPr="00581BC7" w:rsidRDefault="00B904F0" w:rsidP="00B904F0">
      <w:pPr>
        <w:spacing w:line="276" w:lineRule="auto"/>
        <w:rPr>
          <w:rFonts w:asciiTheme="minorHAnsi" w:eastAsia="Calibri" w:hAnsiTheme="minorHAnsi" w:cstheme="minorHAnsi"/>
          <w:b/>
          <w:sz w:val="22"/>
          <w:szCs w:val="22"/>
          <w:u w:val="single"/>
        </w:rPr>
      </w:pPr>
      <w:r w:rsidRPr="00581BC7">
        <w:rPr>
          <w:rFonts w:asciiTheme="minorHAnsi" w:eastAsia="Calibri" w:hAnsiTheme="minorHAnsi" w:cstheme="minorHAnsi"/>
          <w:sz w:val="22"/>
          <w:szCs w:val="22"/>
        </w:rPr>
        <w:t xml:space="preserve">During and after the completion of the uploading, the following activities will be carried out: </w:t>
      </w:r>
    </w:p>
    <w:p w:rsidR="00B904F0" w:rsidRPr="00581BC7" w:rsidRDefault="00B904F0" w:rsidP="00B904F0">
      <w:pPr>
        <w:numPr>
          <w:ilvl w:val="0"/>
          <w:numId w:val="35"/>
        </w:numPr>
        <w:pBdr>
          <w:top w:val="nil"/>
          <w:left w:val="nil"/>
          <w:bottom w:val="nil"/>
          <w:right w:val="nil"/>
          <w:between w:val="nil"/>
        </w:pBdr>
        <w:spacing w:line="259" w:lineRule="auto"/>
        <w:rPr>
          <w:rFonts w:asciiTheme="minorHAnsi" w:hAnsiTheme="minorHAnsi" w:cstheme="minorHAnsi"/>
          <w:color w:val="000000"/>
          <w:sz w:val="22"/>
          <w:szCs w:val="22"/>
        </w:rPr>
      </w:pPr>
      <w:r w:rsidRPr="00581BC7">
        <w:rPr>
          <w:rFonts w:asciiTheme="minorHAnsi" w:eastAsia="Calibri" w:hAnsiTheme="minorHAnsi" w:cstheme="minorHAnsi"/>
          <w:color w:val="000000"/>
          <w:sz w:val="22"/>
          <w:szCs w:val="22"/>
        </w:rPr>
        <w:t xml:space="preserve">Instructions/training on platform use and contents uploading for Content Creators (Taskforce) and key users; </w:t>
      </w:r>
    </w:p>
    <w:p w:rsidR="00B904F0" w:rsidRPr="00581BC7" w:rsidRDefault="00B904F0" w:rsidP="00B904F0">
      <w:pPr>
        <w:numPr>
          <w:ilvl w:val="0"/>
          <w:numId w:val="35"/>
        </w:numPr>
        <w:pBdr>
          <w:top w:val="nil"/>
          <w:left w:val="nil"/>
          <w:bottom w:val="nil"/>
          <w:right w:val="nil"/>
          <w:between w:val="nil"/>
        </w:pBdr>
        <w:rPr>
          <w:rFonts w:asciiTheme="minorHAnsi" w:hAnsiTheme="minorHAnsi" w:cstheme="minorHAnsi"/>
          <w:color w:val="000000"/>
          <w:sz w:val="22"/>
          <w:szCs w:val="22"/>
        </w:rPr>
      </w:pPr>
      <w:r w:rsidRPr="00581BC7">
        <w:rPr>
          <w:rFonts w:asciiTheme="minorHAnsi" w:eastAsia="Calibri" w:hAnsiTheme="minorHAnsi" w:cstheme="minorHAnsi"/>
          <w:color w:val="000000"/>
          <w:sz w:val="22"/>
          <w:szCs w:val="22"/>
        </w:rPr>
        <w:t xml:space="preserve">Design one 5-minute tutorial video and a training manual; </w:t>
      </w:r>
    </w:p>
    <w:p w:rsidR="00B904F0" w:rsidRPr="00581BC7" w:rsidRDefault="00B904F0" w:rsidP="00B904F0">
      <w:pPr>
        <w:numPr>
          <w:ilvl w:val="0"/>
          <w:numId w:val="35"/>
        </w:numPr>
        <w:pBdr>
          <w:top w:val="nil"/>
          <w:left w:val="nil"/>
          <w:bottom w:val="nil"/>
          <w:right w:val="nil"/>
          <w:between w:val="nil"/>
        </w:pBdr>
        <w:spacing w:line="276" w:lineRule="auto"/>
        <w:jc w:val="both"/>
        <w:rPr>
          <w:rFonts w:asciiTheme="minorHAnsi" w:hAnsiTheme="minorHAnsi" w:cstheme="minorHAnsi"/>
          <w:color w:val="000000"/>
          <w:sz w:val="22"/>
          <w:szCs w:val="22"/>
        </w:rPr>
      </w:pPr>
      <w:r w:rsidRPr="00581BC7">
        <w:rPr>
          <w:rFonts w:asciiTheme="minorHAnsi" w:eastAsia="Calibri" w:hAnsiTheme="minorHAnsi" w:cstheme="minorHAnsi"/>
          <w:color w:val="000000"/>
          <w:sz w:val="22"/>
          <w:szCs w:val="22"/>
        </w:rPr>
        <w:t>Conduct the first orientation to key users, including Training Units of the Hospital and Cambodian Midwives Association Network/health centre on the process of learning platform (half-day)</w:t>
      </w:r>
    </w:p>
    <w:p w:rsidR="00B904F0" w:rsidRPr="00581BC7" w:rsidRDefault="00B904F0" w:rsidP="00B904F0">
      <w:pPr>
        <w:rPr>
          <w:rFonts w:asciiTheme="minorHAnsi" w:eastAsia="Calibri" w:hAnsiTheme="minorHAnsi" w:cstheme="minorHAnsi"/>
          <w:b/>
          <w:sz w:val="22"/>
          <w:szCs w:val="22"/>
          <w:u w:val="single"/>
        </w:rPr>
      </w:pPr>
    </w:p>
    <w:p w:rsidR="00B904F0" w:rsidRPr="00581BC7" w:rsidRDefault="00B904F0" w:rsidP="00B904F0">
      <w:pPr>
        <w:rPr>
          <w:rFonts w:asciiTheme="minorHAnsi" w:eastAsia="Calibri" w:hAnsiTheme="minorHAnsi" w:cstheme="minorHAnsi"/>
          <w:b/>
          <w:sz w:val="22"/>
          <w:szCs w:val="22"/>
          <w:u w:val="single"/>
        </w:rPr>
      </w:pPr>
      <w:r w:rsidRPr="00581BC7">
        <w:rPr>
          <w:rFonts w:asciiTheme="minorHAnsi" w:eastAsia="Calibri" w:hAnsiTheme="minorHAnsi" w:cstheme="minorHAnsi"/>
          <w:b/>
          <w:sz w:val="22"/>
          <w:szCs w:val="22"/>
          <w:u w:val="single"/>
        </w:rPr>
        <w:t xml:space="preserve">Deliverable 3: Maintenance of the MOODLE and Website </w:t>
      </w:r>
    </w:p>
    <w:p w:rsidR="00B904F0" w:rsidRPr="00581BC7" w:rsidRDefault="00B904F0" w:rsidP="00B904F0">
      <w:pPr>
        <w:rPr>
          <w:rFonts w:asciiTheme="minorHAnsi" w:eastAsia="Calibri" w:hAnsiTheme="minorHAnsi" w:cstheme="minorHAnsi"/>
          <w:sz w:val="22"/>
          <w:szCs w:val="22"/>
        </w:rPr>
      </w:pPr>
      <w:r w:rsidRPr="00581BC7">
        <w:rPr>
          <w:rFonts w:asciiTheme="minorHAnsi" w:eastAsia="Calibri" w:hAnsiTheme="minorHAnsi" w:cstheme="minorHAnsi"/>
          <w:sz w:val="22"/>
          <w:szCs w:val="22"/>
        </w:rPr>
        <w:t xml:space="preserve">Upon the completion of the above activities, this activity will be carried for the year 2022: </w:t>
      </w:r>
    </w:p>
    <w:p w:rsidR="00B904F0" w:rsidRPr="00581BC7" w:rsidRDefault="00B904F0" w:rsidP="00B904F0">
      <w:pPr>
        <w:pStyle w:val="ListParagraph"/>
        <w:numPr>
          <w:ilvl w:val="0"/>
          <w:numId w:val="29"/>
        </w:numPr>
        <w:spacing w:after="160" w:line="259" w:lineRule="auto"/>
        <w:contextualSpacing/>
        <w:rPr>
          <w:rFonts w:asciiTheme="minorHAnsi" w:hAnsiTheme="minorHAnsi" w:cstheme="minorHAnsi"/>
          <w:szCs w:val="22"/>
        </w:rPr>
      </w:pPr>
      <w:r w:rsidRPr="00581BC7">
        <w:rPr>
          <w:rFonts w:asciiTheme="minorHAnsi" w:eastAsia="Calibri" w:hAnsiTheme="minorHAnsi" w:cstheme="minorHAnsi"/>
          <w:color w:val="000000"/>
          <w:szCs w:val="22"/>
        </w:rPr>
        <w:t xml:space="preserve">Ongoing maintenance of the MOODLE and a website for the </w:t>
      </w:r>
      <w:r>
        <w:rPr>
          <w:rFonts w:asciiTheme="minorHAnsi" w:eastAsia="Calibri" w:hAnsiTheme="minorHAnsi" w:cstheme="minorHAnsi"/>
          <w:color w:val="000000"/>
          <w:szCs w:val="22"/>
        </w:rPr>
        <w:t xml:space="preserve">whole </w:t>
      </w:r>
      <w:r w:rsidRPr="00581BC7">
        <w:rPr>
          <w:rFonts w:asciiTheme="minorHAnsi" w:eastAsia="Calibri" w:hAnsiTheme="minorHAnsi" w:cstheme="minorHAnsi"/>
          <w:color w:val="000000"/>
          <w:szCs w:val="22"/>
        </w:rPr>
        <w:t xml:space="preserve">year 2022, including smooth operation and fixing bugs until the technical handover is completed </w:t>
      </w:r>
      <w:r>
        <w:rPr>
          <w:rFonts w:asciiTheme="minorHAnsi" w:eastAsia="Calibri" w:hAnsiTheme="minorHAnsi" w:cstheme="minorHAnsi"/>
          <w:color w:val="000000"/>
          <w:szCs w:val="22"/>
        </w:rPr>
        <w:t xml:space="preserve">by 31 December </w:t>
      </w:r>
      <w:r w:rsidRPr="00581BC7">
        <w:rPr>
          <w:rFonts w:asciiTheme="minorHAnsi" w:eastAsia="Calibri" w:hAnsiTheme="minorHAnsi" w:cstheme="minorHAnsi"/>
          <w:color w:val="000000"/>
          <w:szCs w:val="22"/>
        </w:rPr>
        <w:t>2022</w:t>
      </w:r>
    </w:p>
    <w:p w:rsidR="00B904F0" w:rsidRPr="008A5AE3" w:rsidRDefault="00B904F0" w:rsidP="00B904F0">
      <w:pPr>
        <w:rPr>
          <w:rFonts w:asciiTheme="minorHAnsi" w:hAnsiTheme="minorHAnsi" w:cstheme="minorHAnsi"/>
          <w:b/>
          <w:iCs/>
          <w:sz w:val="22"/>
          <w:szCs w:val="22"/>
        </w:rPr>
      </w:pPr>
      <w:r w:rsidRPr="008A5AE3">
        <w:rPr>
          <w:rFonts w:asciiTheme="minorHAnsi" w:hAnsiTheme="minorHAnsi" w:cstheme="minorHAnsi"/>
          <w:b/>
          <w:iCs/>
          <w:sz w:val="22"/>
          <w:szCs w:val="22"/>
        </w:rPr>
        <w:t>6. Specific requirements:</w:t>
      </w:r>
    </w:p>
    <w:p w:rsidR="00B904F0" w:rsidRPr="00347290" w:rsidRDefault="00B904F0" w:rsidP="00B904F0">
      <w:pPr>
        <w:rPr>
          <w:rFonts w:asciiTheme="minorHAnsi" w:hAnsiTheme="minorHAnsi" w:cstheme="minorHAnsi"/>
          <w:iCs/>
          <w:sz w:val="22"/>
          <w:szCs w:val="22"/>
        </w:rPr>
      </w:pPr>
      <w:r w:rsidRPr="00347290">
        <w:rPr>
          <w:rFonts w:asciiTheme="minorHAnsi" w:hAnsiTheme="minorHAnsi" w:cstheme="minorHAnsi"/>
          <w:iCs/>
          <w:sz w:val="22"/>
          <w:szCs w:val="22"/>
        </w:rPr>
        <w:t xml:space="preserve"> In order to complete above tasks in a satisfactory way the bidders are to comply with the following requirements:</w:t>
      </w:r>
    </w:p>
    <w:p w:rsidR="00B904F0" w:rsidRPr="00347290" w:rsidRDefault="00B904F0" w:rsidP="00B904F0">
      <w:pPr>
        <w:rPr>
          <w:rFonts w:asciiTheme="minorHAnsi" w:hAnsiTheme="minorHAnsi" w:cstheme="minorHAnsi"/>
          <w:iCs/>
          <w:sz w:val="22"/>
          <w:szCs w:val="22"/>
        </w:rPr>
      </w:pPr>
      <w:r w:rsidRPr="00347290">
        <w:rPr>
          <w:rFonts w:asciiTheme="minorHAnsi" w:hAnsiTheme="minorHAnsi" w:cstheme="minorHAnsi"/>
          <w:iCs/>
          <w:sz w:val="22"/>
          <w:szCs w:val="22"/>
        </w:rPr>
        <w:t xml:space="preserve"> </w:t>
      </w:r>
    </w:p>
    <w:p w:rsidR="00B904F0" w:rsidRPr="00347290" w:rsidRDefault="00B904F0" w:rsidP="00B904F0">
      <w:pPr>
        <w:numPr>
          <w:ilvl w:val="0"/>
          <w:numId w:val="40"/>
        </w:numPr>
        <w:rPr>
          <w:rFonts w:asciiTheme="minorHAnsi" w:hAnsiTheme="minorHAnsi" w:cstheme="minorHAnsi"/>
          <w:iCs/>
          <w:sz w:val="22"/>
          <w:szCs w:val="22"/>
        </w:rPr>
      </w:pPr>
      <w:r w:rsidRPr="00347290">
        <w:rPr>
          <w:rFonts w:asciiTheme="minorHAnsi" w:hAnsiTheme="minorHAnsi" w:cstheme="minorHAnsi"/>
          <w:iCs/>
          <w:sz w:val="22"/>
          <w:szCs w:val="22"/>
          <w:u w:val="single"/>
        </w:rPr>
        <w:t>Supervision and quality assurance:</w:t>
      </w:r>
      <w:r w:rsidRPr="00347290">
        <w:rPr>
          <w:rFonts w:asciiTheme="minorHAnsi" w:hAnsiTheme="minorHAnsi" w:cstheme="minorHAnsi"/>
          <w:iCs/>
          <w:sz w:val="22"/>
          <w:szCs w:val="22"/>
        </w:rPr>
        <w:t xml:space="preserve"> The Contractor shall assign a supervisor or person of authority to co-ordi</w:t>
      </w:r>
      <w:r>
        <w:rPr>
          <w:rFonts w:asciiTheme="minorHAnsi" w:hAnsiTheme="minorHAnsi" w:cstheme="minorHAnsi"/>
          <w:iCs/>
          <w:sz w:val="22"/>
          <w:szCs w:val="22"/>
        </w:rPr>
        <w:t>nate all work performed for NMCHC</w:t>
      </w:r>
      <w:r w:rsidRPr="00347290">
        <w:rPr>
          <w:rFonts w:asciiTheme="minorHAnsi" w:hAnsiTheme="minorHAnsi" w:cstheme="minorHAnsi"/>
          <w:iCs/>
          <w:sz w:val="22"/>
          <w:szCs w:val="22"/>
        </w:rPr>
        <w:t xml:space="preserve">. The supervisor shall conduct a </w:t>
      </w:r>
      <w:r>
        <w:rPr>
          <w:rFonts w:asciiTheme="minorHAnsi" w:hAnsiTheme="minorHAnsi" w:cstheme="minorHAnsi"/>
          <w:iCs/>
          <w:sz w:val="22"/>
          <w:szCs w:val="22"/>
        </w:rPr>
        <w:t xml:space="preserve">quality assurance /check </w:t>
      </w:r>
      <w:r w:rsidRPr="00347290">
        <w:rPr>
          <w:rFonts w:asciiTheme="minorHAnsi" w:hAnsiTheme="minorHAnsi" w:cstheme="minorHAnsi"/>
          <w:iCs/>
          <w:sz w:val="22"/>
          <w:szCs w:val="22"/>
        </w:rPr>
        <w:t xml:space="preserve">to </w:t>
      </w:r>
      <w:r>
        <w:rPr>
          <w:rFonts w:asciiTheme="minorHAnsi" w:hAnsiTheme="minorHAnsi" w:cstheme="minorHAnsi"/>
          <w:iCs/>
          <w:sz w:val="22"/>
          <w:szCs w:val="22"/>
        </w:rPr>
        <w:t>i</w:t>
      </w:r>
      <w:r w:rsidRPr="00347290">
        <w:rPr>
          <w:rFonts w:asciiTheme="minorHAnsi" w:hAnsiTheme="minorHAnsi" w:cstheme="minorHAnsi"/>
          <w:iCs/>
          <w:sz w:val="22"/>
          <w:szCs w:val="22"/>
        </w:rPr>
        <w:t xml:space="preserve">nsure compliance with the required work and confer at least once a month with </w:t>
      </w:r>
      <w:r>
        <w:rPr>
          <w:rFonts w:asciiTheme="minorHAnsi" w:hAnsiTheme="minorHAnsi" w:cstheme="minorHAnsi"/>
          <w:iCs/>
          <w:sz w:val="22"/>
          <w:szCs w:val="22"/>
        </w:rPr>
        <w:t>NMCHC</w:t>
      </w:r>
      <w:r w:rsidRPr="00347290">
        <w:rPr>
          <w:rFonts w:asciiTheme="minorHAnsi" w:hAnsiTheme="minorHAnsi" w:cstheme="minorHAnsi"/>
          <w:iCs/>
          <w:sz w:val="22"/>
          <w:szCs w:val="22"/>
        </w:rPr>
        <w:t xml:space="preserve">’s representative to ensure that the services requested have been performed to </w:t>
      </w:r>
      <w:r>
        <w:rPr>
          <w:rFonts w:asciiTheme="minorHAnsi" w:hAnsiTheme="minorHAnsi" w:cstheme="minorHAnsi"/>
          <w:iCs/>
          <w:sz w:val="22"/>
          <w:szCs w:val="22"/>
        </w:rPr>
        <w:t>NMCHC</w:t>
      </w:r>
      <w:r w:rsidRPr="00347290">
        <w:rPr>
          <w:rFonts w:asciiTheme="minorHAnsi" w:hAnsiTheme="minorHAnsi" w:cstheme="minorHAnsi"/>
          <w:iCs/>
          <w:sz w:val="22"/>
          <w:szCs w:val="22"/>
        </w:rPr>
        <w:t xml:space="preserve">’s satisfaction. </w:t>
      </w:r>
    </w:p>
    <w:p w:rsidR="00B904F0" w:rsidRPr="00347290" w:rsidRDefault="00B904F0" w:rsidP="00B904F0">
      <w:pPr>
        <w:numPr>
          <w:ilvl w:val="0"/>
          <w:numId w:val="40"/>
        </w:numPr>
        <w:rPr>
          <w:rFonts w:asciiTheme="minorHAnsi" w:hAnsiTheme="minorHAnsi" w:cstheme="minorHAnsi"/>
          <w:iCs/>
          <w:sz w:val="22"/>
          <w:szCs w:val="22"/>
        </w:rPr>
      </w:pPr>
      <w:r w:rsidRPr="00347290">
        <w:rPr>
          <w:rFonts w:asciiTheme="minorHAnsi" w:hAnsiTheme="minorHAnsi" w:cstheme="minorHAnsi"/>
          <w:iCs/>
          <w:sz w:val="22"/>
          <w:szCs w:val="22"/>
          <w:u w:val="single"/>
        </w:rPr>
        <w:t>Employees:</w:t>
      </w:r>
      <w:r w:rsidRPr="00347290">
        <w:rPr>
          <w:rFonts w:asciiTheme="minorHAnsi" w:hAnsiTheme="minorHAnsi" w:cstheme="minorHAnsi"/>
          <w:iCs/>
          <w:sz w:val="22"/>
          <w:szCs w:val="22"/>
        </w:rPr>
        <w:t xml:space="preserve"> The Contractor shall be exclusively and totally responsible for the fulfilment of all obligations of his/her employees assigned to the current assignment for </w:t>
      </w:r>
      <w:r>
        <w:rPr>
          <w:rFonts w:asciiTheme="minorHAnsi" w:hAnsiTheme="minorHAnsi" w:cstheme="minorHAnsi"/>
          <w:iCs/>
          <w:sz w:val="22"/>
          <w:szCs w:val="22"/>
        </w:rPr>
        <w:t>NMCHC.</w:t>
      </w:r>
      <w:r w:rsidRPr="00347290">
        <w:rPr>
          <w:rFonts w:asciiTheme="minorHAnsi" w:hAnsiTheme="minorHAnsi" w:cstheme="minorHAnsi"/>
          <w:iCs/>
          <w:sz w:val="22"/>
          <w:szCs w:val="22"/>
        </w:rPr>
        <w:t xml:space="preserve"> </w:t>
      </w:r>
    </w:p>
    <w:p w:rsidR="00B904F0" w:rsidRPr="00347290" w:rsidRDefault="00B904F0" w:rsidP="00B904F0">
      <w:pPr>
        <w:rPr>
          <w:rFonts w:asciiTheme="minorHAnsi" w:hAnsiTheme="minorHAnsi" w:cstheme="minorHAnsi"/>
          <w:iCs/>
          <w:sz w:val="22"/>
          <w:szCs w:val="22"/>
        </w:rPr>
      </w:pPr>
    </w:p>
    <w:p w:rsidR="00B904F0" w:rsidRPr="008A5AE3" w:rsidRDefault="00B904F0" w:rsidP="00B904F0">
      <w:pPr>
        <w:jc w:val="both"/>
        <w:rPr>
          <w:rFonts w:asciiTheme="minorHAnsi" w:hAnsiTheme="minorHAnsi" w:cstheme="minorHAnsi"/>
          <w:b/>
          <w:bCs/>
          <w:sz w:val="22"/>
          <w:szCs w:val="22"/>
        </w:rPr>
      </w:pPr>
      <w:r w:rsidRPr="008A5AE3">
        <w:rPr>
          <w:rFonts w:asciiTheme="minorHAnsi" w:hAnsiTheme="minorHAnsi" w:cstheme="minorHAnsi"/>
          <w:b/>
          <w:bCs/>
          <w:sz w:val="22"/>
          <w:szCs w:val="22"/>
        </w:rPr>
        <w:t xml:space="preserve">7. Inputs </w:t>
      </w:r>
    </w:p>
    <w:p w:rsidR="00B904F0" w:rsidRPr="00844387" w:rsidRDefault="00B904F0" w:rsidP="00B904F0">
      <w:pPr>
        <w:jc w:val="both"/>
        <w:rPr>
          <w:rFonts w:asciiTheme="minorHAnsi" w:hAnsiTheme="minorHAnsi" w:cstheme="minorHAnsi"/>
          <w:i/>
          <w:iCs/>
          <w:sz w:val="22"/>
          <w:szCs w:val="22"/>
        </w:rPr>
      </w:pPr>
      <w:r w:rsidRPr="00844387">
        <w:rPr>
          <w:rFonts w:asciiTheme="minorHAnsi" w:hAnsiTheme="minorHAnsi" w:cstheme="minorHAnsi"/>
          <w:i/>
          <w:iCs/>
          <w:sz w:val="22"/>
          <w:szCs w:val="22"/>
        </w:rPr>
        <w:t>Inputs given by the NMCHC</w:t>
      </w:r>
    </w:p>
    <w:p w:rsidR="00B904F0" w:rsidRDefault="00B904F0" w:rsidP="00B904F0">
      <w:pPr>
        <w:pStyle w:val="ListParagraph"/>
        <w:numPr>
          <w:ilvl w:val="0"/>
          <w:numId w:val="29"/>
        </w:numPr>
        <w:jc w:val="both"/>
        <w:rPr>
          <w:rFonts w:asciiTheme="minorHAnsi" w:hAnsiTheme="minorHAnsi" w:cstheme="minorHAnsi"/>
          <w:szCs w:val="22"/>
        </w:rPr>
      </w:pPr>
      <w:r>
        <w:rPr>
          <w:rFonts w:asciiTheme="minorHAnsi" w:hAnsiTheme="minorHAnsi" w:cstheme="minorHAnsi"/>
          <w:szCs w:val="22"/>
        </w:rPr>
        <w:t xml:space="preserve">Instruction for each course; </w:t>
      </w:r>
    </w:p>
    <w:p w:rsidR="00B904F0" w:rsidRDefault="00B904F0" w:rsidP="00B904F0">
      <w:pPr>
        <w:pStyle w:val="ListParagraph"/>
        <w:numPr>
          <w:ilvl w:val="0"/>
          <w:numId w:val="29"/>
        </w:numPr>
        <w:jc w:val="both"/>
        <w:rPr>
          <w:rFonts w:asciiTheme="minorHAnsi" w:hAnsiTheme="minorHAnsi" w:cstheme="minorHAnsi"/>
          <w:szCs w:val="22"/>
        </w:rPr>
      </w:pPr>
      <w:r w:rsidRPr="000E073C">
        <w:rPr>
          <w:rFonts w:asciiTheme="minorHAnsi" w:hAnsiTheme="minorHAnsi" w:cstheme="minorHAnsi"/>
          <w:szCs w:val="22"/>
        </w:rPr>
        <w:t>All topics</w:t>
      </w:r>
      <w:r>
        <w:rPr>
          <w:rFonts w:asciiTheme="minorHAnsi" w:hAnsiTheme="minorHAnsi" w:cstheme="minorHAnsi"/>
          <w:szCs w:val="22"/>
        </w:rPr>
        <w:t xml:space="preserve"> contents/learning materials</w:t>
      </w:r>
    </w:p>
    <w:p w:rsidR="00B904F0" w:rsidRDefault="00B904F0" w:rsidP="00B904F0">
      <w:pPr>
        <w:jc w:val="both"/>
        <w:rPr>
          <w:rFonts w:asciiTheme="minorHAnsi" w:hAnsiTheme="minorHAnsi" w:cstheme="minorHAnsi"/>
          <w:szCs w:val="22"/>
        </w:rPr>
      </w:pPr>
    </w:p>
    <w:p w:rsidR="00B904F0" w:rsidRPr="00844387" w:rsidRDefault="00B904F0" w:rsidP="00B904F0">
      <w:pPr>
        <w:jc w:val="both"/>
        <w:rPr>
          <w:rFonts w:asciiTheme="minorHAnsi" w:hAnsiTheme="minorHAnsi" w:cstheme="minorHAnsi"/>
          <w:sz w:val="22"/>
          <w:szCs w:val="24"/>
        </w:rPr>
      </w:pPr>
      <w:r w:rsidRPr="00844387">
        <w:rPr>
          <w:rFonts w:asciiTheme="minorHAnsi" w:hAnsiTheme="minorHAnsi" w:cstheme="minorHAnsi"/>
          <w:sz w:val="22"/>
          <w:szCs w:val="24"/>
        </w:rPr>
        <w:t xml:space="preserve">Inputs given by the Contractor </w:t>
      </w:r>
    </w:p>
    <w:p w:rsidR="00B904F0" w:rsidRPr="0080081D" w:rsidRDefault="00B904F0" w:rsidP="00B904F0">
      <w:pPr>
        <w:pStyle w:val="ListParagraph"/>
        <w:numPr>
          <w:ilvl w:val="0"/>
          <w:numId w:val="29"/>
        </w:numPr>
        <w:rPr>
          <w:rFonts w:asciiTheme="minorHAnsi" w:hAnsiTheme="minorHAnsi" w:cstheme="minorHAnsi"/>
          <w:iCs/>
          <w:szCs w:val="22"/>
        </w:rPr>
      </w:pPr>
      <w:r>
        <w:rPr>
          <w:rFonts w:asciiTheme="minorHAnsi" w:hAnsiTheme="minorHAnsi" w:cstheme="minorHAnsi"/>
          <w:iCs/>
          <w:szCs w:val="22"/>
        </w:rPr>
        <w:t xml:space="preserve">IT staffs and team leader complete all required deliverables </w:t>
      </w:r>
      <w:r w:rsidRPr="0080081D">
        <w:rPr>
          <w:rFonts w:asciiTheme="minorHAnsi" w:hAnsiTheme="minorHAnsi" w:cstheme="minorHAnsi"/>
          <w:iCs/>
          <w:szCs w:val="22"/>
        </w:rPr>
        <w:t>as outlined in these terms of reference.</w:t>
      </w:r>
    </w:p>
    <w:p w:rsidR="00B904F0" w:rsidRPr="0080081D" w:rsidRDefault="001A78C7" w:rsidP="00B904F0">
      <w:pPr>
        <w:pStyle w:val="ListParagraph"/>
        <w:numPr>
          <w:ilvl w:val="0"/>
          <w:numId w:val="29"/>
        </w:numPr>
        <w:rPr>
          <w:rFonts w:asciiTheme="minorHAnsi" w:hAnsiTheme="minorHAnsi" w:cstheme="minorHAnsi"/>
          <w:iCs/>
          <w:szCs w:val="22"/>
        </w:rPr>
      </w:pPr>
      <w:r>
        <w:rPr>
          <w:rFonts w:asciiTheme="minorHAnsi" w:hAnsiTheme="minorHAnsi" w:cstheme="minorHAnsi"/>
          <w:iCs/>
          <w:szCs w:val="22"/>
        </w:rPr>
        <w:t>Breakdown of costs is</w:t>
      </w:r>
      <w:r w:rsidR="00B904F0" w:rsidRPr="0080081D">
        <w:rPr>
          <w:rFonts w:asciiTheme="minorHAnsi" w:hAnsiTheme="minorHAnsi" w:cstheme="minorHAnsi"/>
          <w:iCs/>
          <w:szCs w:val="22"/>
        </w:rPr>
        <w:t xml:space="preserve"> provided in financial proposal in separate envelope.</w:t>
      </w:r>
    </w:p>
    <w:p w:rsidR="00B904F0" w:rsidRDefault="00B904F0" w:rsidP="00B904F0">
      <w:pPr>
        <w:jc w:val="both"/>
        <w:rPr>
          <w:rFonts w:asciiTheme="minorHAnsi" w:hAnsiTheme="minorHAnsi" w:cstheme="minorHAnsi"/>
          <w:b/>
          <w:bCs/>
          <w:sz w:val="22"/>
          <w:szCs w:val="22"/>
        </w:rPr>
      </w:pPr>
    </w:p>
    <w:p w:rsidR="00B904F0" w:rsidRPr="00581BC7" w:rsidRDefault="00B904F0" w:rsidP="00B904F0">
      <w:pPr>
        <w:jc w:val="both"/>
        <w:rPr>
          <w:rFonts w:asciiTheme="minorHAnsi" w:hAnsiTheme="minorHAnsi" w:cstheme="minorHAnsi"/>
          <w:b/>
          <w:bCs/>
          <w:sz w:val="22"/>
          <w:szCs w:val="22"/>
        </w:rPr>
      </w:pPr>
      <w:r>
        <w:rPr>
          <w:rFonts w:asciiTheme="minorHAnsi" w:hAnsiTheme="minorHAnsi" w:cstheme="minorHAnsi"/>
          <w:b/>
          <w:bCs/>
          <w:sz w:val="22"/>
          <w:szCs w:val="22"/>
        </w:rPr>
        <w:t>8. Timing/</w:t>
      </w:r>
      <w:r w:rsidRPr="00581BC7">
        <w:rPr>
          <w:rFonts w:asciiTheme="minorHAnsi" w:hAnsiTheme="minorHAnsi" w:cstheme="minorHAnsi"/>
          <w:b/>
          <w:bCs/>
          <w:sz w:val="22"/>
          <w:szCs w:val="22"/>
        </w:rPr>
        <w:t>Schedule</w:t>
      </w:r>
    </w:p>
    <w:p w:rsidR="00B904F0" w:rsidRPr="00581BC7" w:rsidRDefault="00B904F0" w:rsidP="00B904F0">
      <w:pPr>
        <w:rPr>
          <w:rFonts w:asciiTheme="minorHAnsi" w:hAnsiTheme="minorHAnsi" w:cstheme="minorHAnsi"/>
          <w:sz w:val="22"/>
          <w:szCs w:val="22"/>
        </w:rPr>
      </w:pPr>
      <w:r>
        <w:rPr>
          <w:rFonts w:asciiTheme="minorHAnsi" w:hAnsiTheme="minorHAnsi" w:cstheme="minorHAnsi"/>
          <w:sz w:val="22"/>
          <w:szCs w:val="22"/>
        </w:rPr>
        <w:t xml:space="preserve">The contract is expected to be signed in March 2021. The duration of the contract is expected to be for a period of 9-month. </w:t>
      </w:r>
      <w:r w:rsidRPr="00581BC7">
        <w:rPr>
          <w:rFonts w:asciiTheme="minorHAnsi" w:hAnsiTheme="minorHAnsi" w:cstheme="minorHAnsi"/>
          <w:sz w:val="22"/>
          <w:szCs w:val="22"/>
        </w:rPr>
        <w:t xml:space="preserve">Timeframe of the Completion of the Deliverables/outputs: </w:t>
      </w:r>
    </w:p>
    <w:p w:rsidR="00B904F0" w:rsidRPr="00581BC7" w:rsidRDefault="00B904F0" w:rsidP="00B904F0">
      <w:pPr>
        <w:pStyle w:val="ListParagraph"/>
        <w:numPr>
          <w:ilvl w:val="0"/>
          <w:numId w:val="39"/>
        </w:numPr>
        <w:overflowPunct/>
        <w:autoSpaceDE/>
        <w:autoSpaceDN/>
        <w:adjustRightInd/>
        <w:spacing w:line="276" w:lineRule="auto"/>
        <w:contextualSpacing/>
        <w:textAlignment w:val="auto"/>
        <w:rPr>
          <w:rFonts w:asciiTheme="minorHAnsi" w:hAnsiTheme="minorHAnsi" w:cstheme="minorHAnsi"/>
          <w:bCs/>
          <w:szCs w:val="22"/>
        </w:rPr>
      </w:pPr>
      <w:r w:rsidRPr="00581BC7">
        <w:rPr>
          <w:rFonts w:asciiTheme="minorHAnsi" w:eastAsia="Calibri" w:hAnsiTheme="minorHAnsi" w:cstheme="minorHAnsi"/>
          <w:bCs/>
          <w:szCs w:val="22"/>
        </w:rPr>
        <w:t xml:space="preserve">Deliverable 1: Designing a website for NMCHC by </w:t>
      </w:r>
      <w:r w:rsidRPr="00DB4FCB">
        <w:rPr>
          <w:rFonts w:asciiTheme="minorHAnsi" w:hAnsiTheme="minorHAnsi" w:cstheme="minorHAnsi"/>
          <w:b/>
          <w:szCs w:val="22"/>
          <w:u w:val="single"/>
        </w:rPr>
        <w:t>30 June 2021;</w:t>
      </w:r>
      <w:r w:rsidRPr="00581BC7">
        <w:rPr>
          <w:rFonts w:asciiTheme="minorHAnsi" w:hAnsiTheme="minorHAnsi" w:cstheme="minorHAnsi"/>
          <w:bCs/>
          <w:szCs w:val="22"/>
        </w:rPr>
        <w:t xml:space="preserve"> </w:t>
      </w:r>
    </w:p>
    <w:p w:rsidR="00B904F0" w:rsidRPr="00581BC7" w:rsidRDefault="00B904F0" w:rsidP="00B904F0">
      <w:pPr>
        <w:pStyle w:val="ListParagraph"/>
        <w:numPr>
          <w:ilvl w:val="0"/>
          <w:numId w:val="39"/>
        </w:numPr>
        <w:overflowPunct/>
        <w:autoSpaceDE/>
        <w:autoSpaceDN/>
        <w:adjustRightInd/>
        <w:contextualSpacing/>
        <w:textAlignment w:val="auto"/>
        <w:rPr>
          <w:rFonts w:asciiTheme="minorHAnsi" w:hAnsiTheme="minorHAnsi" w:cstheme="minorHAnsi"/>
          <w:bCs/>
          <w:szCs w:val="22"/>
        </w:rPr>
      </w:pPr>
      <w:r w:rsidRPr="00581BC7">
        <w:rPr>
          <w:rFonts w:asciiTheme="minorHAnsi" w:eastAsia="Calibri" w:hAnsiTheme="minorHAnsi" w:cstheme="minorHAnsi"/>
          <w:bCs/>
          <w:szCs w:val="22"/>
        </w:rPr>
        <w:t>Deliverable 2</w:t>
      </w:r>
      <w:r>
        <w:rPr>
          <w:rFonts w:asciiTheme="minorHAnsi" w:eastAsia="Calibri" w:hAnsiTheme="minorHAnsi" w:cstheme="minorHAnsi"/>
          <w:bCs/>
          <w:szCs w:val="22"/>
        </w:rPr>
        <w:t>: Setting up of Moodle</w:t>
      </w:r>
      <w:r w:rsidRPr="00581BC7">
        <w:rPr>
          <w:rFonts w:asciiTheme="minorHAnsi" w:eastAsia="Calibri" w:hAnsiTheme="minorHAnsi" w:cstheme="minorHAnsi"/>
          <w:bCs/>
          <w:szCs w:val="22"/>
        </w:rPr>
        <w:t xml:space="preserve"> platform by </w:t>
      </w:r>
      <w:r w:rsidRPr="00DB4FCB">
        <w:rPr>
          <w:rFonts w:asciiTheme="minorHAnsi" w:hAnsiTheme="minorHAnsi" w:cstheme="minorHAnsi"/>
          <w:b/>
          <w:szCs w:val="22"/>
          <w:u w:val="single"/>
        </w:rPr>
        <w:t>30 November 2021;</w:t>
      </w:r>
      <w:r w:rsidRPr="00581BC7">
        <w:rPr>
          <w:rFonts w:asciiTheme="minorHAnsi" w:hAnsiTheme="minorHAnsi" w:cstheme="minorHAnsi"/>
          <w:bCs/>
          <w:szCs w:val="22"/>
        </w:rPr>
        <w:t xml:space="preserve"> </w:t>
      </w:r>
    </w:p>
    <w:p w:rsidR="00B904F0" w:rsidRPr="00E33081" w:rsidRDefault="00B904F0" w:rsidP="00B904F0">
      <w:pPr>
        <w:pStyle w:val="ListParagraph"/>
        <w:numPr>
          <w:ilvl w:val="0"/>
          <w:numId w:val="39"/>
        </w:numPr>
        <w:jc w:val="both"/>
        <w:rPr>
          <w:rFonts w:asciiTheme="minorHAnsi" w:hAnsiTheme="minorHAnsi" w:cstheme="minorHAnsi"/>
          <w:szCs w:val="22"/>
        </w:rPr>
      </w:pPr>
      <w:r w:rsidRPr="00276603">
        <w:rPr>
          <w:rFonts w:asciiTheme="minorHAnsi" w:eastAsia="Calibri" w:hAnsiTheme="minorHAnsi" w:cstheme="minorHAnsi"/>
          <w:bCs/>
          <w:szCs w:val="22"/>
        </w:rPr>
        <w:t xml:space="preserve">Deliverable 3: Maintenance of the Moodle platform and Website by </w:t>
      </w:r>
      <w:r w:rsidRPr="00DB4FCB">
        <w:rPr>
          <w:rFonts w:asciiTheme="minorHAnsi" w:eastAsia="Calibri" w:hAnsiTheme="minorHAnsi" w:cstheme="minorHAnsi"/>
          <w:b/>
          <w:szCs w:val="22"/>
          <w:u w:val="single"/>
        </w:rPr>
        <w:t>30 December 2022.</w:t>
      </w:r>
      <w:r w:rsidRPr="00276603">
        <w:rPr>
          <w:rFonts w:asciiTheme="minorHAnsi" w:eastAsia="Calibri" w:hAnsiTheme="minorHAnsi" w:cstheme="minorHAnsi"/>
          <w:bCs/>
          <w:szCs w:val="22"/>
        </w:rPr>
        <w:t xml:space="preserve"> </w:t>
      </w:r>
    </w:p>
    <w:p w:rsidR="00B904F0" w:rsidRPr="00E33081" w:rsidRDefault="00B904F0" w:rsidP="00B904F0">
      <w:pPr>
        <w:numPr>
          <w:ilvl w:val="0"/>
          <w:numId w:val="39"/>
        </w:num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xml:space="preserve">The contractor will provide a succinct progress 2021 report, including preliminary financial report, to UNFPA Cambodia by the </w:t>
      </w:r>
      <w:r w:rsidRPr="00DB4FCB">
        <w:rPr>
          <w:rFonts w:ascii="Calibri" w:eastAsia="Calibri" w:hAnsi="Calibri" w:cs="Calibri"/>
          <w:b/>
          <w:bCs/>
          <w:color w:val="000000"/>
          <w:sz w:val="22"/>
          <w:szCs w:val="22"/>
          <w:u w:val="single"/>
        </w:rPr>
        <w:t>15 of December 2021</w:t>
      </w:r>
      <w:r>
        <w:rPr>
          <w:rFonts w:ascii="Calibri" w:eastAsia="Calibri" w:hAnsi="Calibri" w:cs="Calibri"/>
          <w:color w:val="000000"/>
          <w:sz w:val="22"/>
          <w:szCs w:val="22"/>
        </w:rPr>
        <w:t xml:space="preserve">, and </w:t>
      </w:r>
    </w:p>
    <w:p w:rsidR="00B904F0" w:rsidRDefault="00B904F0" w:rsidP="00B904F0">
      <w:pPr>
        <w:numPr>
          <w:ilvl w:val="0"/>
          <w:numId w:val="39"/>
        </w:num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xml:space="preserve">The final report, including the preliminary financial expenditure report, maintenance and progress of the platform to UNFPA by the </w:t>
      </w:r>
      <w:r w:rsidRPr="00DB4FCB">
        <w:rPr>
          <w:rFonts w:ascii="Calibri" w:eastAsia="Calibri" w:hAnsi="Calibri" w:cs="Calibri"/>
          <w:b/>
          <w:bCs/>
          <w:color w:val="000000"/>
          <w:sz w:val="22"/>
          <w:szCs w:val="22"/>
          <w:u w:val="single"/>
        </w:rPr>
        <w:t>30</w:t>
      </w:r>
      <w:r w:rsidRPr="00DB4FCB">
        <w:rPr>
          <w:rFonts w:ascii="Calibri" w:eastAsia="Calibri" w:hAnsi="Calibri" w:cs="Calibri"/>
          <w:b/>
          <w:bCs/>
          <w:color w:val="000000"/>
          <w:sz w:val="22"/>
          <w:szCs w:val="22"/>
          <w:u w:val="single"/>
          <w:vertAlign w:val="superscript"/>
        </w:rPr>
        <w:t>th</w:t>
      </w:r>
      <w:r>
        <w:rPr>
          <w:rFonts w:ascii="Calibri" w:eastAsia="Calibri" w:hAnsi="Calibri" w:cs="Calibri"/>
          <w:b/>
          <w:bCs/>
          <w:color w:val="000000"/>
          <w:sz w:val="22"/>
          <w:szCs w:val="22"/>
          <w:u w:val="single"/>
        </w:rPr>
        <w:t xml:space="preserve"> of December</w:t>
      </w:r>
      <w:r w:rsidRPr="00DB4FCB">
        <w:rPr>
          <w:rFonts w:ascii="Calibri" w:eastAsia="Calibri" w:hAnsi="Calibri" w:cs="Calibri"/>
          <w:b/>
          <w:bCs/>
          <w:color w:val="000000"/>
          <w:sz w:val="22"/>
          <w:szCs w:val="22"/>
          <w:u w:val="single"/>
        </w:rPr>
        <w:t xml:space="preserve"> 2022.</w:t>
      </w:r>
      <w:r>
        <w:rPr>
          <w:rFonts w:ascii="Calibri" w:eastAsia="Calibri" w:hAnsi="Calibri" w:cs="Calibri"/>
          <w:color w:val="000000"/>
          <w:sz w:val="22"/>
          <w:szCs w:val="22"/>
        </w:rPr>
        <w:t xml:space="preserve"> </w:t>
      </w:r>
    </w:p>
    <w:p w:rsidR="00B904F0" w:rsidRPr="00E33081" w:rsidRDefault="00B904F0" w:rsidP="00B904F0">
      <w:pPr>
        <w:pStyle w:val="ListParagraph"/>
        <w:jc w:val="both"/>
        <w:rPr>
          <w:rFonts w:asciiTheme="minorHAnsi" w:hAnsiTheme="minorHAnsi" w:cstheme="minorHAnsi"/>
          <w:szCs w:val="22"/>
        </w:rPr>
      </w:pPr>
    </w:p>
    <w:p w:rsidR="00D51883" w:rsidRPr="00581BC7" w:rsidRDefault="00D51883" w:rsidP="00D51883">
      <w:pPr>
        <w:jc w:val="both"/>
        <w:rPr>
          <w:rFonts w:asciiTheme="minorHAnsi" w:hAnsiTheme="minorHAnsi" w:cstheme="minorHAnsi"/>
          <w:sz w:val="22"/>
          <w:szCs w:val="22"/>
          <w:highlight w:val="cyan"/>
        </w:rPr>
      </w:pPr>
    </w:p>
    <w:p w:rsidR="00782483" w:rsidRPr="00DC555A" w:rsidRDefault="004429CC" w:rsidP="00DC555A">
      <w:pPr>
        <w:jc w:val="both"/>
        <w:rPr>
          <w:rFonts w:asciiTheme="minorHAnsi" w:hAnsiTheme="minorHAnsi" w:cstheme="minorHAnsi"/>
          <w:b/>
          <w:szCs w:val="22"/>
        </w:rPr>
      </w:pPr>
      <w:r w:rsidRPr="00DC555A">
        <w:rPr>
          <w:rFonts w:asciiTheme="minorHAnsi" w:hAnsiTheme="minorHAnsi" w:cstheme="minorHAnsi"/>
          <w:szCs w:val="22"/>
        </w:rPr>
        <w:br w:type="page"/>
      </w:r>
      <w:r w:rsidR="00DC555A" w:rsidRPr="00DC555A">
        <w:rPr>
          <w:rFonts w:asciiTheme="minorHAnsi" w:hAnsiTheme="minorHAnsi" w:cstheme="minorHAnsi"/>
          <w:b/>
          <w:bCs/>
          <w:szCs w:val="22"/>
        </w:rPr>
        <w:t>III.</w:t>
      </w:r>
      <w:r w:rsidR="00DC555A">
        <w:rPr>
          <w:rFonts w:asciiTheme="minorHAnsi" w:hAnsiTheme="minorHAnsi" w:cstheme="minorHAnsi"/>
          <w:szCs w:val="22"/>
        </w:rPr>
        <w:t xml:space="preserve"> </w:t>
      </w:r>
      <w:r w:rsidR="00782483" w:rsidRPr="00DC555A">
        <w:rPr>
          <w:rFonts w:asciiTheme="minorHAnsi" w:hAnsiTheme="minorHAnsi" w:cstheme="minorHAnsi"/>
          <w:b/>
          <w:szCs w:val="22"/>
        </w:rPr>
        <w:t xml:space="preserve">Questions </w:t>
      </w:r>
    </w:p>
    <w:p w:rsidR="00D435BB" w:rsidRPr="00581BC7" w:rsidRDefault="00D435BB" w:rsidP="00D435BB">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asciiTheme="minorHAnsi" w:hAnsiTheme="minorHAnsi" w:cstheme="minorHAnsi"/>
          <w:sz w:val="22"/>
          <w:szCs w:val="22"/>
        </w:rPr>
      </w:pPr>
      <w:r w:rsidRPr="00581BC7">
        <w:rPr>
          <w:rFonts w:asciiTheme="minorHAnsi" w:hAnsiTheme="minorHAnsi" w:cstheme="minorHAnsi"/>
          <w:sz w:val="22"/>
          <w:szCs w:val="22"/>
        </w:rPr>
        <w:t xml:space="preserve">Questions </w:t>
      </w:r>
      <w:r w:rsidR="000D013A" w:rsidRPr="00581BC7">
        <w:rPr>
          <w:rFonts w:asciiTheme="minorHAnsi" w:hAnsiTheme="minorHAnsi" w:cstheme="minorHAnsi"/>
          <w:sz w:val="22"/>
          <w:szCs w:val="22"/>
        </w:rPr>
        <w:t xml:space="preserve">or requests for further clarifications </w:t>
      </w:r>
      <w:r w:rsidRPr="00581BC7">
        <w:rPr>
          <w:rFonts w:asciiTheme="minorHAnsi" w:hAnsiTheme="minorHAnsi" w:cstheme="minorHAnsi"/>
          <w:sz w:val="22"/>
          <w:szCs w:val="22"/>
        </w:rPr>
        <w:t>should be submitted in writing to the contact person below:</w:t>
      </w:r>
    </w:p>
    <w:p w:rsidR="00782483" w:rsidRPr="00581BC7" w:rsidRDefault="00782483" w:rsidP="00CC3536">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asciiTheme="minorHAnsi" w:hAnsiTheme="minorHAnsi" w:cstheme="minorHAnsi"/>
          <w:sz w:val="22"/>
          <w:szCs w:val="22"/>
          <w:u w:val="single"/>
        </w:rPr>
      </w:pPr>
    </w:p>
    <w:tbl>
      <w:tblPr>
        <w:tblW w:w="0" w:type="auto"/>
        <w:jc w:val="center"/>
        <w:tblBorders>
          <w:top w:val="single" w:sz="4" w:space="0" w:color="D9D9D9"/>
          <w:left w:val="single" w:sz="4" w:space="0" w:color="D9D9D9"/>
          <w:bottom w:val="single" w:sz="4" w:space="0" w:color="D9D9D9"/>
          <w:right w:val="single" w:sz="4" w:space="0" w:color="D9D9D9"/>
          <w:insideH w:val="single" w:sz="6" w:space="0" w:color="D9D9D9"/>
          <w:insideV w:val="single" w:sz="6" w:space="0" w:color="D9D9D9"/>
        </w:tblBorders>
        <w:tblLook w:val="04A0" w:firstRow="1" w:lastRow="0" w:firstColumn="1" w:lastColumn="0" w:noHBand="0" w:noVBand="1"/>
      </w:tblPr>
      <w:tblGrid>
        <w:gridCol w:w="3510"/>
        <w:gridCol w:w="5430"/>
      </w:tblGrid>
      <w:tr w:rsidR="003A1F0A" w:rsidRPr="00581BC7" w:rsidTr="00047C0C">
        <w:trPr>
          <w:jc w:val="center"/>
        </w:trPr>
        <w:tc>
          <w:tcPr>
            <w:tcW w:w="3510" w:type="dxa"/>
            <w:shd w:val="clear" w:color="auto" w:fill="auto"/>
            <w:vAlign w:val="center"/>
          </w:tcPr>
          <w:p w:rsidR="00782483" w:rsidRPr="00581BC7" w:rsidRDefault="00803F64" w:rsidP="003A1F0A">
            <w:pPr>
              <w:pStyle w:val="letter"/>
              <w:tabs>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asciiTheme="minorHAnsi" w:eastAsia="Calibri" w:hAnsiTheme="minorHAnsi" w:cstheme="minorHAnsi"/>
                <w:sz w:val="22"/>
                <w:szCs w:val="22"/>
              </w:rPr>
            </w:pPr>
            <w:r w:rsidRPr="00581BC7">
              <w:rPr>
                <w:rFonts w:asciiTheme="minorHAnsi" w:eastAsia="Calibri" w:hAnsiTheme="minorHAnsi" w:cstheme="minorHAnsi"/>
                <w:sz w:val="22"/>
                <w:szCs w:val="22"/>
              </w:rPr>
              <w:t>Name of contact p</w:t>
            </w:r>
            <w:r w:rsidR="00782483" w:rsidRPr="00581BC7">
              <w:rPr>
                <w:rFonts w:asciiTheme="minorHAnsi" w:eastAsia="Calibri" w:hAnsiTheme="minorHAnsi" w:cstheme="minorHAnsi"/>
                <w:sz w:val="22"/>
                <w:szCs w:val="22"/>
              </w:rPr>
              <w:t xml:space="preserve">erson </w:t>
            </w:r>
            <w:r w:rsidR="00D435BB" w:rsidRPr="00581BC7">
              <w:rPr>
                <w:rFonts w:asciiTheme="minorHAnsi" w:eastAsia="Calibri" w:hAnsiTheme="minorHAnsi" w:cstheme="minorHAnsi"/>
                <w:sz w:val="22"/>
                <w:szCs w:val="22"/>
              </w:rPr>
              <w:t>at</w:t>
            </w:r>
            <w:r w:rsidR="00782483" w:rsidRPr="00581BC7">
              <w:rPr>
                <w:rFonts w:asciiTheme="minorHAnsi" w:eastAsia="Calibri" w:hAnsiTheme="minorHAnsi" w:cstheme="minorHAnsi"/>
                <w:sz w:val="22"/>
                <w:szCs w:val="22"/>
              </w:rPr>
              <w:t xml:space="preserve"> UNFPA:</w:t>
            </w:r>
          </w:p>
        </w:tc>
        <w:tc>
          <w:tcPr>
            <w:tcW w:w="5430" w:type="dxa"/>
            <w:shd w:val="clear" w:color="auto" w:fill="auto"/>
            <w:vAlign w:val="center"/>
          </w:tcPr>
          <w:p w:rsidR="00782483" w:rsidRPr="00581BC7" w:rsidRDefault="00106A2C" w:rsidP="003A1F0A">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asciiTheme="minorHAnsi" w:eastAsia="Calibri" w:hAnsiTheme="minorHAnsi" w:cstheme="minorHAnsi"/>
                <w:i/>
                <w:sz w:val="22"/>
                <w:szCs w:val="22"/>
                <w:highlight w:val="yellow"/>
              </w:rPr>
            </w:pPr>
            <w:r w:rsidRPr="00581BC7">
              <w:rPr>
                <w:rFonts w:asciiTheme="minorHAnsi" w:eastAsia="Calibri" w:hAnsiTheme="minorHAnsi" w:cstheme="minorHAnsi"/>
                <w:i/>
                <w:sz w:val="22"/>
                <w:szCs w:val="22"/>
              </w:rPr>
              <w:t>Mr. Livan Sophoan</w:t>
            </w:r>
          </w:p>
        </w:tc>
      </w:tr>
      <w:tr w:rsidR="003A1F0A" w:rsidRPr="00581BC7" w:rsidTr="00047C0C">
        <w:trPr>
          <w:jc w:val="center"/>
        </w:trPr>
        <w:tc>
          <w:tcPr>
            <w:tcW w:w="3510" w:type="dxa"/>
            <w:shd w:val="clear" w:color="auto" w:fill="auto"/>
            <w:vAlign w:val="center"/>
          </w:tcPr>
          <w:p w:rsidR="00782483" w:rsidRPr="00581BC7" w:rsidRDefault="00782483" w:rsidP="003A1F0A">
            <w:pPr>
              <w:pStyle w:val="letter"/>
              <w:tabs>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asciiTheme="minorHAnsi" w:eastAsia="Calibri" w:hAnsiTheme="minorHAnsi" w:cstheme="minorHAnsi"/>
                <w:sz w:val="22"/>
                <w:szCs w:val="22"/>
              </w:rPr>
            </w:pPr>
            <w:r w:rsidRPr="00581BC7">
              <w:rPr>
                <w:rFonts w:asciiTheme="minorHAnsi" w:eastAsia="Calibri" w:hAnsiTheme="minorHAnsi" w:cstheme="minorHAnsi"/>
                <w:sz w:val="22"/>
                <w:szCs w:val="22"/>
              </w:rPr>
              <w:t>Tel Nº:</w:t>
            </w:r>
          </w:p>
        </w:tc>
        <w:tc>
          <w:tcPr>
            <w:tcW w:w="5430" w:type="dxa"/>
            <w:shd w:val="clear" w:color="auto" w:fill="auto"/>
            <w:vAlign w:val="center"/>
          </w:tcPr>
          <w:p w:rsidR="00106A2C" w:rsidRPr="00581BC7" w:rsidRDefault="00106A2C" w:rsidP="00106A2C">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asciiTheme="minorHAnsi" w:eastAsia="Calibri" w:hAnsiTheme="minorHAnsi" w:cstheme="minorHAnsi"/>
                <w:i/>
                <w:sz w:val="22"/>
                <w:szCs w:val="22"/>
                <w:highlight w:val="yellow"/>
              </w:rPr>
            </w:pPr>
            <w:r w:rsidRPr="00581BC7">
              <w:rPr>
                <w:rFonts w:asciiTheme="minorHAnsi" w:hAnsiTheme="minorHAnsi" w:cstheme="minorHAnsi"/>
                <w:i/>
                <w:iCs/>
                <w:sz w:val="22"/>
                <w:szCs w:val="22"/>
              </w:rPr>
              <w:t>+855 23 215519/216295</w:t>
            </w:r>
          </w:p>
        </w:tc>
      </w:tr>
      <w:tr w:rsidR="003A1F0A" w:rsidRPr="00581BC7" w:rsidTr="00047C0C">
        <w:trPr>
          <w:jc w:val="center"/>
        </w:trPr>
        <w:tc>
          <w:tcPr>
            <w:tcW w:w="3510" w:type="dxa"/>
            <w:shd w:val="clear" w:color="auto" w:fill="auto"/>
            <w:vAlign w:val="center"/>
          </w:tcPr>
          <w:p w:rsidR="00782483" w:rsidRPr="00581BC7" w:rsidRDefault="00782483" w:rsidP="003A1F0A">
            <w:pPr>
              <w:pStyle w:val="letter"/>
              <w:tabs>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asciiTheme="minorHAnsi" w:eastAsia="Calibri" w:hAnsiTheme="minorHAnsi" w:cstheme="minorHAnsi"/>
                <w:sz w:val="22"/>
                <w:szCs w:val="22"/>
              </w:rPr>
            </w:pPr>
            <w:r w:rsidRPr="00581BC7">
              <w:rPr>
                <w:rFonts w:asciiTheme="minorHAnsi" w:eastAsia="Calibri" w:hAnsiTheme="minorHAnsi" w:cstheme="minorHAnsi"/>
                <w:sz w:val="22"/>
                <w:szCs w:val="22"/>
              </w:rPr>
              <w:t>Fax Nº:</w:t>
            </w:r>
          </w:p>
        </w:tc>
        <w:tc>
          <w:tcPr>
            <w:tcW w:w="5430" w:type="dxa"/>
            <w:shd w:val="clear" w:color="auto" w:fill="auto"/>
            <w:vAlign w:val="center"/>
          </w:tcPr>
          <w:p w:rsidR="00106A2C" w:rsidRPr="00581BC7" w:rsidRDefault="00106A2C" w:rsidP="00106A2C">
            <w:pPr>
              <w:pStyle w:val="letter"/>
              <w:tabs>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asciiTheme="minorHAnsi" w:eastAsia="Calibri" w:hAnsiTheme="minorHAnsi" w:cstheme="minorHAnsi"/>
                <w:i/>
                <w:sz w:val="22"/>
                <w:szCs w:val="22"/>
                <w:highlight w:val="yellow"/>
              </w:rPr>
            </w:pPr>
            <w:r w:rsidRPr="00581BC7">
              <w:rPr>
                <w:rFonts w:asciiTheme="minorHAnsi" w:hAnsiTheme="minorHAnsi" w:cstheme="minorHAnsi"/>
                <w:i/>
                <w:iCs/>
                <w:sz w:val="22"/>
                <w:szCs w:val="22"/>
              </w:rPr>
              <w:t>+ 855 23 211339</w:t>
            </w:r>
          </w:p>
        </w:tc>
      </w:tr>
      <w:tr w:rsidR="003A1F0A" w:rsidRPr="00581BC7" w:rsidTr="00047C0C">
        <w:trPr>
          <w:jc w:val="center"/>
        </w:trPr>
        <w:tc>
          <w:tcPr>
            <w:tcW w:w="3510" w:type="dxa"/>
            <w:shd w:val="clear" w:color="auto" w:fill="auto"/>
            <w:vAlign w:val="center"/>
          </w:tcPr>
          <w:p w:rsidR="00782483" w:rsidRPr="00581BC7" w:rsidRDefault="00782483" w:rsidP="003A1F0A">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asciiTheme="minorHAnsi" w:eastAsia="Calibri" w:hAnsiTheme="minorHAnsi" w:cstheme="minorHAnsi"/>
                <w:sz w:val="22"/>
                <w:szCs w:val="22"/>
              </w:rPr>
            </w:pPr>
            <w:r w:rsidRPr="00581BC7">
              <w:rPr>
                <w:rFonts w:asciiTheme="minorHAnsi" w:eastAsia="Calibri" w:hAnsiTheme="minorHAnsi" w:cstheme="minorHAnsi"/>
                <w:sz w:val="22"/>
                <w:szCs w:val="22"/>
              </w:rPr>
              <w:t xml:space="preserve">Email address of </w:t>
            </w:r>
            <w:r w:rsidR="00D435BB" w:rsidRPr="00581BC7">
              <w:rPr>
                <w:rFonts w:asciiTheme="minorHAnsi" w:eastAsia="Calibri" w:hAnsiTheme="minorHAnsi" w:cstheme="minorHAnsi"/>
                <w:sz w:val="22"/>
                <w:szCs w:val="22"/>
              </w:rPr>
              <w:t>c</w:t>
            </w:r>
            <w:r w:rsidRPr="00581BC7">
              <w:rPr>
                <w:rFonts w:asciiTheme="minorHAnsi" w:eastAsia="Calibri" w:hAnsiTheme="minorHAnsi" w:cstheme="minorHAnsi"/>
                <w:sz w:val="22"/>
                <w:szCs w:val="22"/>
              </w:rPr>
              <w:t xml:space="preserve">ontact </w:t>
            </w:r>
            <w:r w:rsidR="00D435BB" w:rsidRPr="00581BC7">
              <w:rPr>
                <w:rFonts w:asciiTheme="minorHAnsi" w:eastAsia="Calibri" w:hAnsiTheme="minorHAnsi" w:cstheme="minorHAnsi"/>
                <w:sz w:val="22"/>
                <w:szCs w:val="22"/>
              </w:rPr>
              <w:t>p</w:t>
            </w:r>
            <w:r w:rsidRPr="00581BC7">
              <w:rPr>
                <w:rFonts w:asciiTheme="minorHAnsi" w:eastAsia="Calibri" w:hAnsiTheme="minorHAnsi" w:cstheme="minorHAnsi"/>
                <w:sz w:val="22"/>
                <w:szCs w:val="22"/>
              </w:rPr>
              <w:t>erson:</w:t>
            </w:r>
          </w:p>
        </w:tc>
        <w:tc>
          <w:tcPr>
            <w:tcW w:w="5430" w:type="dxa"/>
            <w:shd w:val="clear" w:color="auto" w:fill="auto"/>
            <w:vAlign w:val="center"/>
          </w:tcPr>
          <w:p w:rsidR="00106A2C" w:rsidRPr="00581BC7" w:rsidRDefault="00BC6CB8" w:rsidP="003A1F0A">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asciiTheme="minorHAnsi" w:eastAsia="Calibri" w:hAnsiTheme="minorHAnsi" w:cstheme="minorHAnsi"/>
                <w:i/>
                <w:sz w:val="22"/>
                <w:szCs w:val="22"/>
              </w:rPr>
            </w:pPr>
            <w:hyperlink r:id="rId8" w:history="1">
              <w:r w:rsidR="0044060F" w:rsidRPr="00581BC7">
                <w:rPr>
                  <w:rStyle w:val="Hyperlink"/>
                  <w:rFonts w:asciiTheme="minorHAnsi" w:hAnsiTheme="minorHAnsi" w:cstheme="minorHAnsi"/>
                  <w:i/>
                  <w:iCs/>
                  <w:sz w:val="22"/>
                  <w:szCs w:val="22"/>
                </w:rPr>
                <w:t>cambodia-procurement@unfpa.org</w:t>
              </w:r>
            </w:hyperlink>
          </w:p>
        </w:tc>
      </w:tr>
    </w:tbl>
    <w:p w:rsidR="00D435BB" w:rsidRPr="00581BC7" w:rsidRDefault="00D435BB" w:rsidP="000D013A">
      <w:pPr>
        <w:tabs>
          <w:tab w:val="left" w:pos="1200"/>
        </w:tabs>
        <w:jc w:val="both"/>
        <w:rPr>
          <w:rFonts w:asciiTheme="minorHAnsi" w:eastAsia="Times" w:hAnsiTheme="minorHAnsi" w:cstheme="minorHAnsi"/>
          <w:sz w:val="22"/>
          <w:szCs w:val="22"/>
        </w:rPr>
      </w:pPr>
    </w:p>
    <w:p w:rsidR="00D435BB" w:rsidRPr="00581BC7" w:rsidRDefault="00D435BB" w:rsidP="00D435BB">
      <w:pPr>
        <w:tabs>
          <w:tab w:val="left" w:pos="6630"/>
          <w:tab w:val="left" w:pos="9120"/>
        </w:tabs>
        <w:jc w:val="both"/>
        <w:rPr>
          <w:rFonts w:asciiTheme="minorHAnsi" w:eastAsia="Times" w:hAnsiTheme="minorHAnsi" w:cstheme="minorHAnsi"/>
          <w:sz w:val="22"/>
          <w:szCs w:val="22"/>
        </w:rPr>
      </w:pPr>
      <w:r w:rsidRPr="00581BC7">
        <w:rPr>
          <w:rFonts w:asciiTheme="minorHAnsi" w:eastAsia="Times" w:hAnsiTheme="minorHAnsi" w:cstheme="minorHAnsi"/>
          <w:sz w:val="22"/>
          <w:szCs w:val="22"/>
        </w:rPr>
        <w:t xml:space="preserve">The deadline for submission of questions </w:t>
      </w:r>
      <w:r w:rsidRPr="00CB3CBF">
        <w:rPr>
          <w:rFonts w:asciiTheme="minorHAnsi" w:eastAsia="Times" w:hAnsiTheme="minorHAnsi" w:cstheme="minorHAnsi"/>
          <w:sz w:val="22"/>
          <w:szCs w:val="22"/>
        </w:rPr>
        <w:t>is</w:t>
      </w:r>
      <w:r w:rsidR="00106A2C" w:rsidRPr="00CB3CBF">
        <w:rPr>
          <w:rFonts w:asciiTheme="minorHAnsi" w:eastAsia="Times" w:hAnsiTheme="minorHAnsi" w:cstheme="minorHAnsi"/>
          <w:sz w:val="22"/>
          <w:szCs w:val="22"/>
        </w:rPr>
        <w:t xml:space="preserve"> </w:t>
      </w:r>
      <w:r w:rsidR="00D064B5" w:rsidRPr="00CB3CBF">
        <w:rPr>
          <w:rFonts w:asciiTheme="minorHAnsi" w:eastAsia="Times" w:hAnsiTheme="minorHAnsi" w:cstheme="minorHAnsi"/>
          <w:b/>
          <w:bCs/>
          <w:sz w:val="22"/>
          <w:szCs w:val="22"/>
          <w:u w:val="single"/>
        </w:rPr>
        <w:t>Friday,</w:t>
      </w:r>
      <w:r w:rsidR="00D064B5" w:rsidRPr="00CB3CBF">
        <w:rPr>
          <w:rFonts w:asciiTheme="minorHAnsi" w:eastAsia="Times" w:hAnsiTheme="minorHAnsi" w:cstheme="minorHAnsi"/>
          <w:sz w:val="22"/>
          <w:szCs w:val="22"/>
        </w:rPr>
        <w:t xml:space="preserve"> </w:t>
      </w:r>
      <w:r w:rsidR="00106A2C" w:rsidRPr="00CB3CBF">
        <w:rPr>
          <w:rFonts w:asciiTheme="minorHAnsi" w:eastAsia="Times" w:hAnsiTheme="minorHAnsi" w:cstheme="minorHAnsi"/>
          <w:b/>
          <w:bCs/>
          <w:sz w:val="22"/>
          <w:szCs w:val="22"/>
          <w:u w:val="single"/>
        </w:rPr>
        <w:t>February</w:t>
      </w:r>
      <w:r w:rsidR="003B005A" w:rsidRPr="00CB3CBF">
        <w:rPr>
          <w:rFonts w:asciiTheme="minorHAnsi" w:eastAsia="Times" w:hAnsiTheme="minorHAnsi" w:cstheme="minorHAnsi"/>
          <w:b/>
          <w:bCs/>
          <w:sz w:val="22"/>
          <w:szCs w:val="22"/>
          <w:u w:val="single"/>
        </w:rPr>
        <w:t xml:space="preserve"> </w:t>
      </w:r>
      <w:r w:rsidR="009723E8" w:rsidRPr="00CB3CBF">
        <w:rPr>
          <w:rFonts w:asciiTheme="minorHAnsi" w:eastAsia="Times" w:hAnsiTheme="minorHAnsi" w:cstheme="minorHAnsi"/>
          <w:b/>
          <w:bCs/>
          <w:sz w:val="22"/>
          <w:szCs w:val="22"/>
          <w:u w:val="single"/>
        </w:rPr>
        <w:t>1</w:t>
      </w:r>
      <w:r w:rsidR="003B005A" w:rsidRPr="00CB3CBF">
        <w:rPr>
          <w:rFonts w:asciiTheme="minorHAnsi" w:eastAsia="Times" w:hAnsiTheme="minorHAnsi" w:cstheme="minorHAnsi"/>
          <w:b/>
          <w:bCs/>
          <w:sz w:val="22"/>
          <w:szCs w:val="22"/>
          <w:u w:val="single"/>
        </w:rPr>
        <w:t>5</w:t>
      </w:r>
      <w:r w:rsidR="003B005A" w:rsidRPr="00CB3CBF">
        <w:rPr>
          <w:rFonts w:asciiTheme="minorHAnsi" w:eastAsia="Times" w:hAnsiTheme="minorHAnsi" w:cstheme="minorHAnsi"/>
          <w:b/>
          <w:bCs/>
          <w:sz w:val="22"/>
          <w:szCs w:val="22"/>
          <w:u w:val="single"/>
          <w:vertAlign w:val="superscript"/>
        </w:rPr>
        <w:t>th</w:t>
      </w:r>
      <w:r w:rsidR="00106A2C" w:rsidRPr="00CB3CBF">
        <w:rPr>
          <w:rFonts w:asciiTheme="minorHAnsi" w:eastAsia="Times" w:hAnsiTheme="minorHAnsi" w:cstheme="minorHAnsi"/>
          <w:b/>
          <w:bCs/>
          <w:sz w:val="22"/>
          <w:szCs w:val="22"/>
          <w:u w:val="single"/>
        </w:rPr>
        <w:t>2021 at 4 PM Phnom Penh time</w:t>
      </w:r>
      <w:r w:rsidR="00106A2C" w:rsidRPr="00CB3CBF">
        <w:rPr>
          <w:rFonts w:asciiTheme="minorHAnsi" w:eastAsia="Times" w:hAnsiTheme="minorHAnsi" w:cstheme="minorHAnsi"/>
          <w:sz w:val="22"/>
          <w:szCs w:val="22"/>
        </w:rPr>
        <w:t>.</w:t>
      </w:r>
      <w:r w:rsidR="00106A2C" w:rsidRPr="00CB3CBF">
        <w:rPr>
          <w:rStyle w:val="FootnoteReference"/>
          <w:rFonts w:asciiTheme="minorHAnsi" w:hAnsiTheme="minorHAnsi" w:cstheme="minorHAnsi"/>
          <w:sz w:val="22"/>
          <w:szCs w:val="22"/>
        </w:rPr>
        <w:footnoteReference w:id="1"/>
      </w:r>
      <w:r w:rsidR="00106A2C" w:rsidRPr="00CB3CBF">
        <w:rPr>
          <w:rFonts w:asciiTheme="minorHAnsi" w:hAnsiTheme="minorHAnsi" w:cstheme="minorHAnsi"/>
          <w:sz w:val="22"/>
          <w:szCs w:val="22"/>
        </w:rPr>
        <w:t>.</w:t>
      </w:r>
      <w:r w:rsidR="00106A2C" w:rsidRPr="00CB3CBF">
        <w:rPr>
          <w:rFonts w:asciiTheme="minorHAnsi" w:eastAsia="Times" w:hAnsiTheme="minorHAnsi" w:cstheme="minorHAnsi"/>
          <w:sz w:val="22"/>
          <w:szCs w:val="22"/>
        </w:rPr>
        <w:t xml:space="preserve"> </w:t>
      </w:r>
      <w:r w:rsidRPr="00CB3CBF">
        <w:rPr>
          <w:rFonts w:asciiTheme="minorHAnsi" w:eastAsia="Times" w:hAnsiTheme="minorHAnsi" w:cstheme="minorHAnsi"/>
          <w:sz w:val="22"/>
          <w:szCs w:val="22"/>
        </w:rPr>
        <w:t>Questions</w:t>
      </w:r>
      <w:r w:rsidRPr="00581BC7">
        <w:rPr>
          <w:rFonts w:asciiTheme="minorHAnsi" w:eastAsia="Times" w:hAnsiTheme="minorHAnsi" w:cstheme="minorHAnsi"/>
          <w:sz w:val="22"/>
          <w:szCs w:val="22"/>
        </w:rPr>
        <w:t xml:space="preserve"> will be answered in writing </w:t>
      </w:r>
      <w:r w:rsidR="00F23589" w:rsidRPr="00581BC7">
        <w:rPr>
          <w:rFonts w:asciiTheme="minorHAnsi" w:eastAsia="Times" w:hAnsiTheme="minorHAnsi" w:cstheme="minorHAnsi"/>
          <w:sz w:val="22"/>
          <w:szCs w:val="22"/>
        </w:rPr>
        <w:t xml:space="preserve">and shared with all parties </w:t>
      </w:r>
      <w:r w:rsidRPr="00581BC7">
        <w:rPr>
          <w:rFonts w:asciiTheme="minorHAnsi" w:eastAsia="Times" w:hAnsiTheme="minorHAnsi" w:cstheme="minorHAnsi"/>
          <w:sz w:val="22"/>
          <w:szCs w:val="22"/>
        </w:rPr>
        <w:t>as soon as possible after this deadline.</w:t>
      </w:r>
    </w:p>
    <w:p w:rsidR="00D435BB" w:rsidRPr="00581BC7" w:rsidRDefault="00D435BB" w:rsidP="000D013A">
      <w:pPr>
        <w:tabs>
          <w:tab w:val="left" w:pos="1200"/>
        </w:tabs>
        <w:jc w:val="both"/>
        <w:rPr>
          <w:rFonts w:asciiTheme="minorHAnsi" w:eastAsia="Times" w:hAnsiTheme="minorHAnsi" w:cstheme="minorHAnsi"/>
          <w:sz w:val="22"/>
          <w:szCs w:val="22"/>
        </w:rPr>
      </w:pPr>
    </w:p>
    <w:p w:rsidR="00000C07" w:rsidRPr="00AB0673" w:rsidRDefault="00DC555A" w:rsidP="00DC555A">
      <w:pPr>
        <w:jc w:val="both"/>
        <w:rPr>
          <w:rFonts w:asciiTheme="minorHAnsi" w:hAnsiTheme="minorHAnsi" w:cstheme="minorHAnsi"/>
          <w:b/>
          <w:sz w:val="22"/>
          <w:szCs w:val="22"/>
        </w:rPr>
      </w:pPr>
      <w:r w:rsidRPr="00AB0673">
        <w:rPr>
          <w:rFonts w:asciiTheme="minorHAnsi" w:hAnsiTheme="minorHAnsi" w:cstheme="minorHAnsi"/>
          <w:b/>
          <w:sz w:val="22"/>
          <w:szCs w:val="22"/>
        </w:rPr>
        <w:t xml:space="preserve">IV. </w:t>
      </w:r>
      <w:r w:rsidR="00000C07" w:rsidRPr="00AB0673">
        <w:rPr>
          <w:rFonts w:asciiTheme="minorHAnsi" w:hAnsiTheme="minorHAnsi" w:cstheme="minorHAnsi"/>
          <w:b/>
          <w:sz w:val="22"/>
          <w:szCs w:val="22"/>
        </w:rPr>
        <w:t xml:space="preserve">Content of </w:t>
      </w:r>
      <w:r w:rsidR="00A910EA" w:rsidRPr="00AB0673">
        <w:rPr>
          <w:rFonts w:asciiTheme="minorHAnsi" w:hAnsiTheme="minorHAnsi" w:cstheme="minorHAnsi"/>
          <w:b/>
          <w:sz w:val="22"/>
          <w:szCs w:val="22"/>
        </w:rPr>
        <w:t>quotations</w:t>
      </w:r>
    </w:p>
    <w:p w:rsidR="00D435BB" w:rsidRPr="00AB0673" w:rsidRDefault="00D435BB" w:rsidP="00D435BB">
      <w:pPr>
        <w:tabs>
          <w:tab w:val="left" w:pos="6630"/>
          <w:tab w:val="left" w:pos="9120"/>
        </w:tabs>
        <w:jc w:val="both"/>
        <w:rPr>
          <w:rFonts w:asciiTheme="minorHAnsi" w:eastAsia="Times" w:hAnsiTheme="minorHAnsi" w:cstheme="minorHAnsi"/>
          <w:sz w:val="22"/>
          <w:szCs w:val="22"/>
        </w:rPr>
      </w:pPr>
      <w:r w:rsidRPr="00AB0673">
        <w:rPr>
          <w:rFonts w:asciiTheme="minorHAnsi" w:eastAsia="Times" w:hAnsiTheme="minorHAnsi" w:cstheme="minorHAnsi"/>
          <w:sz w:val="22"/>
          <w:szCs w:val="22"/>
        </w:rPr>
        <w:t>Quotations sh</w:t>
      </w:r>
      <w:r w:rsidR="00B45078" w:rsidRPr="00AB0673">
        <w:rPr>
          <w:rFonts w:asciiTheme="minorHAnsi" w:eastAsia="Times" w:hAnsiTheme="minorHAnsi" w:cstheme="minorHAnsi"/>
          <w:sz w:val="22"/>
          <w:szCs w:val="22"/>
        </w:rPr>
        <w:t>ould be submitted in a single e</w:t>
      </w:r>
      <w:r w:rsidRPr="00AB0673">
        <w:rPr>
          <w:rFonts w:asciiTheme="minorHAnsi" w:eastAsia="Times" w:hAnsiTheme="minorHAnsi" w:cstheme="minorHAnsi"/>
          <w:sz w:val="22"/>
          <w:szCs w:val="22"/>
        </w:rPr>
        <w:t>mail whenever possible, depending on file size. Quotations must contain:</w:t>
      </w:r>
    </w:p>
    <w:p w:rsidR="00CC3536" w:rsidRPr="00AB0673" w:rsidRDefault="00CC3536" w:rsidP="00CC3536">
      <w:pPr>
        <w:tabs>
          <w:tab w:val="left" w:pos="6630"/>
          <w:tab w:val="left" w:pos="9120"/>
        </w:tabs>
        <w:jc w:val="both"/>
        <w:rPr>
          <w:rFonts w:asciiTheme="minorHAnsi" w:eastAsia="Times" w:hAnsiTheme="minorHAnsi" w:cstheme="minorHAnsi"/>
          <w:sz w:val="22"/>
          <w:szCs w:val="22"/>
        </w:rPr>
      </w:pPr>
    </w:p>
    <w:p w:rsidR="002C1E94" w:rsidRPr="00AB0673" w:rsidRDefault="002C1E94" w:rsidP="00CC3536">
      <w:pPr>
        <w:pStyle w:val="Caption"/>
        <w:numPr>
          <w:ilvl w:val="0"/>
          <w:numId w:val="21"/>
        </w:numPr>
        <w:jc w:val="both"/>
        <w:rPr>
          <w:rFonts w:asciiTheme="minorHAnsi" w:hAnsiTheme="minorHAnsi" w:cstheme="minorHAnsi"/>
          <w:b w:val="0"/>
          <w:sz w:val="22"/>
          <w:szCs w:val="22"/>
        </w:rPr>
      </w:pPr>
      <w:r w:rsidRPr="00AB0673">
        <w:rPr>
          <w:rFonts w:asciiTheme="minorHAnsi" w:hAnsiTheme="minorHAnsi" w:cstheme="minorHAnsi"/>
          <w:b w:val="0"/>
          <w:sz w:val="22"/>
          <w:szCs w:val="22"/>
        </w:rPr>
        <w:t>Technical proposal</w:t>
      </w:r>
      <w:r w:rsidR="00A910EA" w:rsidRPr="00AB0673">
        <w:rPr>
          <w:rFonts w:asciiTheme="minorHAnsi" w:hAnsiTheme="minorHAnsi" w:cstheme="minorHAnsi"/>
          <w:b w:val="0"/>
          <w:sz w:val="22"/>
          <w:szCs w:val="22"/>
        </w:rPr>
        <w:t>,</w:t>
      </w:r>
      <w:r w:rsidR="00A35F7A" w:rsidRPr="00AB0673">
        <w:rPr>
          <w:rFonts w:asciiTheme="minorHAnsi" w:hAnsiTheme="minorHAnsi" w:cstheme="minorHAnsi"/>
          <w:b w:val="0"/>
          <w:sz w:val="22"/>
          <w:szCs w:val="22"/>
        </w:rPr>
        <w:t xml:space="preserve"> in response to the requirements outlined in the </w:t>
      </w:r>
      <w:r w:rsidR="00D435BB" w:rsidRPr="00AB0673">
        <w:rPr>
          <w:rFonts w:asciiTheme="minorHAnsi" w:hAnsiTheme="minorHAnsi" w:cstheme="minorHAnsi"/>
          <w:b w:val="0"/>
          <w:sz w:val="22"/>
          <w:szCs w:val="22"/>
        </w:rPr>
        <w:t>service requirements</w:t>
      </w:r>
      <w:r w:rsidR="00E03F1F" w:rsidRPr="00AB0673">
        <w:rPr>
          <w:rFonts w:asciiTheme="minorHAnsi" w:hAnsiTheme="minorHAnsi" w:cstheme="minorHAnsi"/>
          <w:b w:val="0"/>
          <w:sz w:val="22"/>
          <w:szCs w:val="22"/>
        </w:rPr>
        <w:t xml:space="preserve"> </w:t>
      </w:r>
      <w:r w:rsidR="00D435BB" w:rsidRPr="00AB0673">
        <w:rPr>
          <w:rFonts w:asciiTheme="minorHAnsi" w:hAnsiTheme="minorHAnsi" w:cstheme="minorHAnsi"/>
          <w:b w:val="0"/>
          <w:sz w:val="22"/>
          <w:szCs w:val="22"/>
        </w:rPr>
        <w:t>/</w:t>
      </w:r>
      <w:r w:rsidR="00E03F1F" w:rsidRPr="00AB0673">
        <w:rPr>
          <w:rFonts w:asciiTheme="minorHAnsi" w:hAnsiTheme="minorHAnsi" w:cstheme="minorHAnsi"/>
          <w:b w:val="0"/>
          <w:sz w:val="22"/>
          <w:szCs w:val="22"/>
        </w:rPr>
        <w:t xml:space="preserve"> TORs</w:t>
      </w:r>
      <w:r w:rsidR="00CC3536" w:rsidRPr="00AB0673">
        <w:rPr>
          <w:rFonts w:asciiTheme="minorHAnsi" w:hAnsiTheme="minorHAnsi" w:cstheme="minorHAnsi"/>
          <w:b w:val="0"/>
          <w:sz w:val="22"/>
          <w:szCs w:val="22"/>
        </w:rPr>
        <w:t>.</w:t>
      </w:r>
    </w:p>
    <w:p w:rsidR="00CC3536" w:rsidRPr="00AB0673" w:rsidRDefault="00A910EA" w:rsidP="00CC3536">
      <w:pPr>
        <w:numPr>
          <w:ilvl w:val="0"/>
          <w:numId w:val="21"/>
        </w:numPr>
        <w:jc w:val="both"/>
        <w:rPr>
          <w:rFonts w:asciiTheme="minorHAnsi" w:hAnsiTheme="minorHAnsi" w:cstheme="minorHAnsi"/>
          <w:sz w:val="22"/>
          <w:szCs w:val="22"/>
        </w:rPr>
      </w:pPr>
      <w:r w:rsidRPr="00AB0673">
        <w:rPr>
          <w:rFonts w:asciiTheme="minorHAnsi" w:hAnsiTheme="minorHAnsi" w:cstheme="minorHAnsi"/>
          <w:sz w:val="22"/>
          <w:szCs w:val="22"/>
        </w:rPr>
        <w:t>Price</w:t>
      </w:r>
      <w:r w:rsidR="005C5B03" w:rsidRPr="00AB0673">
        <w:rPr>
          <w:rFonts w:asciiTheme="minorHAnsi" w:hAnsiTheme="minorHAnsi" w:cstheme="minorHAnsi"/>
          <w:sz w:val="22"/>
          <w:szCs w:val="22"/>
        </w:rPr>
        <w:t xml:space="preserve"> </w:t>
      </w:r>
      <w:r w:rsidRPr="00AB0673">
        <w:rPr>
          <w:rFonts w:asciiTheme="minorHAnsi" w:hAnsiTheme="minorHAnsi" w:cstheme="minorHAnsi"/>
          <w:sz w:val="22"/>
          <w:szCs w:val="22"/>
        </w:rPr>
        <w:t>quotation</w:t>
      </w:r>
      <w:r w:rsidR="00A35F7A" w:rsidRPr="00AB0673">
        <w:rPr>
          <w:rFonts w:asciiTheme="minorHAnsi" w:hAnsiTheme="minorHAnsi" w:cstheme="minorHAnsi"/>
          <w:sz w:val="22"/>
          <w:szCs w:val="22"/>
        </w:rPr>
        <w:t>,</w:t>
      </w:r>
      <w:r w:rsidR="005C5B03" w:rsidRPr="00AB0673">
        <w:rPr>
          <w:rFonts w:asciiTheme="minorHAnsi" w:hAnsiTheme="minorHAnsi" w:cstheme="minorHAnsi"/>
          <w:sz w:val="22"/>
          <w:szCs w:val="22"/>
        </w:rPr>
        <w:t xml:space="preserve"> </w:t>
      </w:r>
      <w:r w:rsidR="00A35F7A" w:rsidRPr="00AB0673">
        <w:rPr>
          <w:rFonts w:asciiTheme="minorHAnsi" w:hAnsiTheme="minorHAnsi" w:cstheme="minorHAnsi"/>
          <w:sz w:val="22"/>
          <w:szCs w:val="22"/>
        </w:rPr>
        <w:t xml:space="preserve">to </w:t>
      </w:r>
      <w:r w:rsidR="00CC3536" w:rsidRPr="00AB0673">
        <w:rPr>
          <w:rFonts w:asciiTheme="minorHAnsi" w:hAnsiTheme="minorHAnsi" w:cstheme="minorHAnsi"/>
          <w:sz w:val="22"/>
          <w:szCs w:val="22"/>
        </w:rPr>
        <w:t xml:space="preserve">be submitted strictly in accordance </w:t>
      </w:r>
      <w:r w:rsidR="00A35F7A" w:rsidRPr="00AB0673">
        <w:rPr>
          <w:rFonts w:asciiTheme="minorHAnsi" w:hAnsiTheme="minorHAnsi" w:cstheme="minorHAnsi"/>
          <w:sz w:val="22"/>
          <w:szCs w:val="22"/>
        </w:rPr>
        <w:t xml:space="preserve">with </w:t>
      </w:r>
      <w:r w:rsidR="00CC3536" w:rsidRPr="00AB0673">
        <w:rPr>
          <w:rFonts w:asciiTheme="minorHAnsi" w:hAnsiTheme="minorHAnsi" w:cstheme="minorHAnsi"/>
          <w:sz w:val="22"/>
          <w:szCs w:val="22"/>
        </w:rPr>
        <w:t xml:space="preserve">the </w:t>
      </w:r>
      <w:r w:rsidR="00514ADD" w:rsidRPr="00AB0673">
        <w:rPr>
          <w:rFonts w:asciiTheme="minorHAnsi" w:hAnsiTheme="minorHAnsi" w:cstheme="minorHAnsi"/>
          <w:sz w:val="22"/>
          <w:szCs w:val="22"/>
        </w:rPr>
        <w:t>p</w:t>
      </w:r>
      <w:r w:rsidR="00A35F7A" w:rsidRPr="00AB0673">
        <w:rPr>
          <w:rFonts w:asciiTheme="minorHAnsi" w:hAnsiTheme="minorHAnsi" w:cstheme="minorHAnsi"/>
          <w:sz w:val="22"/>
          <w:szCs w:val="22"/>
        </w:rPr>
        <w:t xml:space="preserve">rice </w:t>
      </w:r>
      <w:r w:rsidR="00514ADD" w:rsidRPr="00AB0673">
        <w:rPr>
          <w:rFonts w:asciiTheme="minorHAnsi" w:hAnsiTheme="minorHAnsi" w:cstheme="minorHAnsi"/>
          <w:sz w:val="22"/>
          <w:szCs w:val="22"/>
        </w:rPr>
        <w:t>q</w:t>
      </w:r>
      <w:r w:rsidR="00CC3536" w:rsidRPr="00AB0673">
        <w:rPr>
          <w:rFonts w:asciiTheme="minorHAnsi" w:hAnsiTheme="minorHAnsi" w:cstheme="minorHAnsi"/>
          <w:sz w:val="22"/>
          <w:szCs w:val="22"/>
        </w:rPr>
        <w:t xml:space="preserve">uotation </w:t>
      </w:r>
      <w:r w:rsidR="00514ADD" w:rsidRPr="00AB0673">
        <w:rPr>
          <w:rFonts w:asciiTheme="minorHAnsi" w:hAnsiTheme="minorHAnsi" w:cstheme="minorHAnsi"/>
          <w:sz w:val="22"/>
          <w:szCs w:val="22"/>
        </w:rPr>
        <w:t>f</w:t>
      </w:r>
      <w:r w:rsidR="00CC3536" w:rsidRPr="00AB0673">
        <w:rPr>
          <w:rFonts w:asciiTheme="minorHAnsi" w:hAnsiTheme="minorHAnsi" w:cstheme="minorHAnsi"/>
          <w:sz w:val="22"/>
          <w:szCs w:val="22"/>
        </w:rPr>
        <w:t>orm</w:t>
      </w:r>
      <w:r w:rsidR="00A35F7A" w:rsidRPr="00AB0673">
        <w:rPr>
          <w:rFonts w:asciiTheme="minorHAnsi" w:hAnsiTheme="minorHAnsi" w:cstheme="minorHAnsi"/>
          <w:sz w:val="22"/>
          <w:szCs w:val="22"/>
        </w:rPr>
        <w:t>.</w:t>
      </w:r>
    </w:p>
    <w:p w:rsidR="00A35F7A" w:rsidRPr="00AB0673" w:rsidRDefault="00A35F7A" w:rsidP="00A35F7A">
      <w:pPr>
        <w:jc w:val="both"/>
        <w:rPr>
          <w:rFonts w:asciiTheme="minorHAnsi" w:hAnsiTheme="minorHAnsi" w:cstheme="minorHAnsi"/>
          <w:sz w:val="22"/>
          <w:szCs w:val="22"/>
        </w:rPr>
      </w:pPr>
    </w:p>
    <w:p w:rsidR="00A35F7A" w:rsidRPr="00AB0673" w:rsidRDefault="00A35F7A" w:rsidP="00A35F7A">
      <w:pPr>
        <w:jc w:val="both"/>
        <w:rPr>
          <w:rFonts w:asciiTheme="minorHAnsi" w:hAnsiTheme="minorHAnsi" w:cstheme="minorHAnsi"/>
          <w:sz w:val="22"/>
          <w:szCs w:val="22"/>
        </w:rPr>
      </w:pPr>
      <w:r w:rsidRPr="00AB0673">
        <w:rPr>
          <w:rFonts w:asciiTheme="minorHAnsi" w:hAnsiTheme="minorHAnsi" w:cstheme="minorHAnsi"/>
          <w:sz w:val="22"/>
          <w:szCs w:val="22"/>
        </w:rPr>
        <w:t xml:space="preserve">Both </w:t>
      </w:r>
      <w:r w:rsidR="00A910EA" w:rsidRPr="00AB0673">
        <w:rPr>
          <w:rFonts w:asciiTheme="minorHAnsi" w:hAnsiTheme="minorHAnsi" w:cstheme="minorHAnsi"/>
          <w:sz w:val="22"/>
          <w:szCs w:val="22"/>
        </w:rPr>
        <w:t xml:space="preserve">parts of the quotation </w:t>
      </w:r>
      <w:r w:rsidRPr="00AB0673">
        <w:rPr>
          <w:rFonts w:asciiTheme="minorHAnsi" w:hAnsiTheme="minorHAnsi" w:cstheme="minorHAnsi"/>
          <w:sz w:val="22"/>
          <w:szCs w:val="22"/>
        </w:rPr>
        <w:t xml:space="preserve">must be signed by the </w:t>
      </w:r>
      <w:r w:rsidR="00D435BB" w:rsidRPr="00AB0673">
        <w:rPr>
          <w:rFonts w:asciiTheme="minorHAnsi" w:hAnsiTheme="minorHAnsi" w:cstheme="minorHAnsi"/>
          <w:sz w:val="22"/>
          <w:szCs w:val="22"/>
        </w:rPr>
        <w:t xml:space="preserve">bidding </w:t>
      </w:r>
      <w:r w:rsidRPr="00AB0673">
        <w:rPr>
          <w:rFonts w:asciiTheme="minorHAnsi" w:hAnsiTheme="minorHAnsi" w:cstheme="minorHAnsi"/>
          <w:sz w:val="22"/>
          <w:szCs w:val="22"/>
        </w:rPr>
        <w:t>company’s relevant authority and submitted in PDF format.</w:t>
      </w:r>
    </w:p>
    <w:p w:rsidR="002C1E94" w:rsidRPr="00AB0673" w:rsidRDefault="002C1E94" w:rsidP="00222A0C">
      <w:pPr>
        <w:tabs>
          <w:tab w:val="left" w:pos="6630"/>
          <w:tab w:val="left" w:pos="9120"/>
        </w:tabs>
        <w:rPr>
          <w:rFonts w:asciiTheme="minorHAnsi" w:eastAsia="Times" w:hAnsiTheme="minorHAnsi" w:cstheme="minorHAnsi"/>
          <w:sz w:val="22"/>
          <w:szCs w:val="22"/>
        </w:rPr>
      </w:pPr>
    </w:p>
    <w:p w:rsidR="00047C0C" w:rsidRPr="00AB0673" w:rsidRDefault="00DC555A" w:rsidP="00DC555A">
      <w:pPr>
        <w:jc w:val="both"/>
        <w:rPr>
          <w:rFonts w:asciiTheme="minorHAnsi" w:hAnsiTheme="minorHAnsi" w:cstheme="minorHAnsi"/>
          <w:b/>
          <w:sz w:val="22"/>
          <w:szCs w:val="22"/>
        </w:rPr>
      </w:pPr>
      <w:r w:rsidRPr="00AB0673">
        <w:rPr>
          <w:rFonts w:asciiTheme="minorHAnsi" w:hAnsiTheme="minorHAnsi" w:cstheme="minorHAnsi"/>
          <w:b/>
          <w:sz w:val="22"/>
          <w:szCs w:val="22"/>
        </w:rPr>
        <w:t xml:space="preserve">V. </w:t>
      </w:r>
      <w:r w:rsidR="00047C0C" w:rsidRPr="00AB0673">
        <w:rPr>
          <w:rFonts w:asciiTheme="minorHAnsi" w:hAnsiTheme="minorHAnsi" w:cstheme="minorHAnsi"/>
          <w:b/>
          <w:sz w:val="22"/>
          <w:szCs w:val="22"/>
        </w:rPr>
        <w:t xml:space="preserve">Instructions for submission </w:t>
      </w:r>
    </w:p>
    <w:p w:rsidR="00D435BB" w:rsidRPr="00AB0673" w:rsidRDefault="00D435BB" w:rsidP="00D435BB">
      <w:pPr>
        <w:jc w:val="both"/>
        <w:rPr>
          <w:rFonts w:asciiTheme="minorHAnsi" w:hAnsiTheme="minorHAnsi" w:cstheme="minorHAnsi"/>
          <w:sz w:val="22"/>
          <w:szCs w:val="22"/>
        </w:rPr>
      </w:pPr>
      <w:r w:rsidRPr="00AB0673">
        <w:rPr>
          <w:rFonts w:asciiTheme="minorHAnsi" w:hAnsiTheme="minorHAnsi" w:cstheme="minorHAnsi"/>
          <w:sz w:val="22"/>
          <w:szCs w:val="22"/>
        </w:rPr>
        <w:t xml:space="preserve">Proposals </w:t>
      </w:r>
      <w:r w:rsidR="00E03F1F" w:rsidRPr="00AB0673">
        <w:rPr>
          <w:rFonts w:asciiTheme="minorHAnsi" w:hAnsiTheme="minorHAnsi" w:cstheme="minorHAnsi"/>
          <w:sz w:val="22"/>
          <w:szCs w:val="22"/>
        </w:rPr>
        <w:t xml:space="preserve">should be </w:t>
      </w:r>
      <w:r w:rsidRPr="00AB0673">
        <w:rPr>
          <w:rFonts w:asciiTheme="minorHAnsi" w:hAnsiTheme="minorHAnsi" w:cstheme="minorHAnsi"/>
          <w:sz w:val="22"/>
          <w:szCs w:val="22"/>
        </w:rPr>
        <w:t>prepared based on the guidelines</w:t>
      </w:r>
      <w:r w:rsidR="00E03F1F" w:rsidRPr="00AB0673">
        <w:rPr>
          <w:rFonts w:asciiTheme="minorHAnsi" w:hAnsiTheme="minorHAnsi" w:cstheme="minorHAnsi"/>
          <w:sz w:val="22"/>
          <w:szCs w:val="22"/>
        </w:rPr>
        <w:t xml:space="preserve"> set forth</w:t>
      </w:r>
      <w:r w:rsidR="00311B13" w:rsidRPr="00AB0673">
        <w:rPr>
          <w:rFonts w:asciiTheme="minorHAnsi" w:hAnsiTheme="minorHAnsi" w:cstheme="minorHAnsi"/>
          <w:sz w:val="22"/>
          <w:szCs w:val="22"/>
        </w:rPr>
        <w:t xml:space="preserve"> in Section III</w:t>
      </w:r>
      <w:r w:rsidRPr="00AB0673">
        <w:rPr>
          <w:rFonts w:asciiTheme="minorHAnsi" w:hAnsiTheme="minorHAnsi" w:cstheme="minorHAnsi"/>
          <w:sz w:val="22"/>
          <w:szCs w:val="22"/>
        </w:rPr>
        <w:t xml:space="preserve"> above, along with a properly filled out and signed price quot</w:t>
      </w:r>
      <w:r w:rsidR="00311B13" w:rsidRPr="00AB0673">
        <w:rPr>
          <w:rFonts w:asciiTheme="minorHAnsi" w:hAnsiTheme="minorHAnsi" w:cstheme="minorHAnsi"/>
          <w:sz w:val="22"/>
          <w:szCs w:val="22"/>
        </w:rPr>
        <w:t>ation form, and are to be sent by e</w:t>
      </w:r>
      <w:r w:rsidRPr="00AB0673">
        <w:rPr>
          <w:rFonts w:asciiTheme="minorHAnsi" w:hAnsiTheme="minorHAnsi" w:cstheme="minorHAnsi"/>
          <w:sz w:val="22"/>
          <w:szCs w:val="22"/>
        </w:rPr>
        <w:t>mail to the contact person indicated below no later than</w:t>
      </w:r>
      <w:r w:rsidR="00F3769B" w:rsidRPr="00AB0673">
        <w:rPr>
          <w:rFonts w:asciiTheme="minorHAnsi" w:hAnsiTheme="minorHAnsi" w:cstheme="minorHAnsi"/>
          <w:sz w:val="22"/>
          <w:szCs w:val="22"/>
        </w:rPr>
        <w:t xml:space="preserve"> </w:t>
      </w:r>
      <w:r w:rsidR="00F3769B" w:rsidRPr="00AB0673">
        <w:rPr>
          <w:rFonts w:asciiTheme="minorHAnsi" w:hAnsiTheme="minorHAnsi" w:cstheme="minorHAnsi"/>
          <w:b/>
          <w:bCs/>
          <w:color w:val="FF0000"/>
          <w:sz w:val="22"/>
          <w:szCs w:val="22"/>
        </w:rPr>
        <w:t>Monday</w:t>
      </w:r>
      <w:r w:rsidR="00F3769B" w:rsidRPr="00AB0673">
        <w:rPr>
          <w:rFonts w:asciiTheme="minorHAnsi" w:hAnsiTheme="minorHAnsi" w:cstheme="minorHAnsi"/>
          <w:color w:val="FF0000"/>
          <w:sz w:val="22"/>
          <w:szCs w:val="22"/>
        </w:rPr>
        <w:t xml:space="preserve">, </w:t>
      </w:r>
      <w:r w:rsidR="00106A2C" w:rsidRPr="00AB0673">
        <w:rPr>
          <w:rFonts w:asciiTheme="minorHAnsi" w:eastAsia="Times" w:hAnsiTheme="minorHAnsi" w:cstheme="minorHAnsi"/>
          <w:b/>
          <w:bCs/>
          <w:color w:val="FF0000"/>
          <w:sz w:val="22"/>
          <w:szCs w:val="22"/>
          <w:u w:val="single"/>
        </w:rPr>
        <w:t xml:space="preserve">February </w:t>
      </w:r>
      <w:r w:rsidR="009723E8" w:rsidRPr="00AB0673">
        <w:rPr>
          <w:rFonts w:asciiTheme="minorHAnsi" w:eastAsia="Times" w:hAnsiTheme="minorHAnsi" w:cstheme="minorHAnsi"/>
          <w:b/>
          <w:bCs/>
          <w:color w:val="FF0000"/>
          <w:sz w:val="22"/>
          <w:szCs w:val="22"/>
          <w:u w:val="single"/>
        </w:rPr>
        <w:t>28</w:t>
      </w:r>
      <w:r w:rsidR="00F3769B" w:rsidRPr="00AB0673">
        <w:rPr>
          <w:rFonts w:asciiTheme="minorHAnsi" w:eastAsia="Times" w:hAnsiTheme="minorHAnsi" w:cstheme="minorHAnsi"/>
          <w:b/>
          <w:bCs/>
          <w:color w:val="FF0000"/>
          <w:sz w:val="22"/>
          <w:szCs w:val="22"/>
          <w:u w:val="single"/>
          <w:vertAlign w:val="superscript"/>
        </w:rPr>
        <w:t>th</w:t>
      </w:r>
      <w:r w:rsidR="00F3769B" w:rsidRPr="00AB0673">
        <w:rPr>
          <w:rFonts w:asciiTheme="minorHAnsi" w:eastAsia="Times" w:hAnsiTheme="minorHAnsi" w:cstheme="minorHAnsi"/>
          <w:b/>
          <w:bCs/>
          <w:color w:val="FF0000"/>
          <w:sz w:val="22"/>
          <w:szCs w:val="22"/>
          <w:u w:val="single"/>
        </w:rPr>
        <w:t xml:space="preserve"> </w:t>
      </w:r>
      <w:r w:rsidR="00106A2C" w:rsidRPr="00AB0673">
        <w:rPr>
          <w:rFonts w:asciiTheme="minorHAnsi" w:eastAsia="Times" w:hAnsiTheme="minorHAnsi" w:cstheme="minorHAnsi"/>
          <w:b/>
          <w:bCs/>
          <w:color w:val="FF0000"/>
          <w:sz w:val="22"/>
          <w:szCs w:val="22"/>
          <w:u w:val="single"/>
        </w:rPr>
        <w:t>2021 at 4</w:t>
      </w:r>
      <w:r w:rsidR="00F3769B" w:rsidRPr="00AB0673">
        <w:rPr>
          <w:rFonts w:asciiTheme="minorHAnsi" w:eastAsia="Times" w:hAnsiTheme="minorHAnsi" w:cstheme="minorHAnsi"/>
          <w:b/>
          <w:bCs/>
          <w:color w:val="FF0000"/>
          <w:sz w:val="22"/>
          <w:szCs w:val="22"/>
          <w:u w:val="single"/>
        </w:rPr>
        <w:t>:00</w:t>
      </w:r>
      <w:r w:rsidR="00106A2C" w:rsidRPr="00AB0673">
        <w:rPr>
          <w:rFonts w:asciiTheme="minorHAnsi" w:eastAsia="Times" w:hAnsiTheme="minorHAnsi" w:cstheme="minorHAnsi"/>
          <w:b/>
          <w:bCs/>
          <w:color w:val="FF0000"/>
          <w:sz w:val="22"/>
          <w:szCs w:val="22"/>
          <w:u w:val="single"/>
        </w:rPr>
        <w:t xml:space="preserve"> PM Phnom Penh time</w:t>
      </w:r>
      <w:r w:rsidR="00106A2C" w:rsidRPr="00AB0673">
        <w:rPr>
          <w:rFonts w:asciiTheme="minorHAnsi" w:eastAsia="Times" w:hAnsiTheme="minorHAnsi" w:cstheme="minorHAnsi"/>
          <w:sz w:val="22"/>
          <w:szCs w:val="22"/>
        </w:rPr>
        <w:t>.</w:t>
      </w:r>
      <w:r w:rsidR="00106A2C" w:rsidRPr="00AB0673">
        <w:rPr>
          <w:rStyle w:val="FootnoteReference"/>
          <w:rFonts w:asciiTheme="minorHAnsi" w:hAnsiTheme="minorHAnsi" w:cstheme="minorHAnsi"/>
          <w:sz w:val="22"/>
          <w:szCs w:val="22"/>
        </w:rPr>
        <w:footnoteReference w:id="2"/>
      </w:r>
      <w:r w:rsidR="00106A2C" w:rsidRPr="00AB0673">
        <w:rPr>
          <w:rFonts w:asciiTheme="minorHAnsi" w:hAnsiTheme="minorHAnsi" w:cstheme="minorHAnsi"/>
          <w:sz w:val="22"/>
          <w:szCs w:val="22"/>
        </w:rPr>
        <w:t>.</w:t>
      </w:r>
      <w:r w:rsidR="00106A2C" w:rsidRPr="00AB0673">
        <w:rPr>
          <w:rFonts w:asciiTheme="minorHAnsi" w:eastAsia="Times" w:hAnsiTheme="minorHAnsi" w:cstheme="minorHAnsi"/>
          <w:sz w:val="22"/>
          <w:szCs w:val="22"/>
        </w:rPr>
        <w:t xml:space="preserve"> </w:t>
      </w:r>
    </w:p>
    <w:p w:rsidR="00047C0C" w:rsidRPr="00581BC7" w:rsidRDefault="00047C0C" w:rsidP="00047C0C">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asciiTheme="minorHAnsi" w:hAnsiTheme="minorHAnsi" w:cstheme="minorHAnsi"/>
          <w:sz w:val="22"/>
          <w:szCs w:val="22"/>
        </w:rPr>
      </w:pPr>
    </w:p>
    <w:tbl>
      <w:tblPr>
        <w:tblW w:w="4767" w:type="pct"/>
        <w:jc w:val="center"/>
        <w:tblBorders>
          <w:top w:val="single" w:sz="4" w:space="0" w:color="D9D9D9"/>
          <w:left w:val="single" w:sz="4" w:space="0" w:color="D9D9D9"/>
          <w:bottom w:val="single" w:sz="4" w:space="0" w:color="D9D9D9"/>
          <w:right w:val="single" w:sz="4" w:space="0" w:color="D9D9D9"/>
          <w:insideH w:val="single" w:sz="6" w:space="0" w:color="D9D9D9"/>
          <w:insideV w:val="single" w:sz="6" w:space="0" w:color="D9D9D9"/>
        </w:tblBorders>
        <w:tblLook w:val="04A0" w:firstRow="1" w:lastRow="0" w:firstColumn="1" w:lastColumn="0" w:noHBand="0" w:noVBand="1"/>
      </w:tblPr>
      <w:tblGrid>
        <w:gridCol w:w="4248"/>
        <w:gridCol w:w="4348"/>
      </w:tblGrid>
      <w:tr w:rsidR="00047C0C" w:rsidRPr="00581BC7" w:rsidTr="00AC440A">
        <w:trPr>
          <w:jc w:val="center"/>
        </w:trPr>
        <w:tc>
          <w:tcPr>
            <w:tcW w:w="2471" w:type="pct"/>
            <w:shd w:val="clear" w:color="auto" w:fill="auto"/>
            <w:vAlign w:val="center"/>
          </w:tcPr>
          <w:p w:rsidR="00047C0C" w:rsidRPr="00581BC7" w:rsidRDefault="00047C0C" w:rsidP="00047C0C">
            <w:pPr>
              <w:pStyle w:val="letter"/>
              <w:tabs>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asciiTheme="minorHAnsi" w:eastAsia="Calibri" w:hAnsiTheme="minorHAnsi" w:cstheme="minorHAnsi"/>
                <w:sz w:val="22"/>
                <w:szCs w:val="22"/>
              </w:rPr>
            </w:pPr>
            <w:r w:rsidRPr="00581BC7">
              <w:rPr>
                <w:rFonts w:asciiTheme="minorHAnsi" w:eastAsia="Calibri" w:hAnsiTheme="minorHAnsi" w:cstheme="minorHAnsi"/>
                <w:sz w:val="22"/>
                <w:szCs w:val="22"/>
              </w:rPr>
              <w:t xml:space="preserve">Name of contact person </w:t>
            </w:r>
            <w:r w:rsidR="00D435BB" w:rsidRPr="00581BC7">
              <w:rPr>
                <w:rFonts w:asciiTheme="minorHAnsi" w:eastAsia="Calibri" w:hAnsiTheme="minorHAnsi" w:cstheme="minorHAnsi"/>
                <w:sz w:val="22"/>
                <w:szCs w:val="22"/>
              </w:rPr>
              <w:t>at</w:t>
            </w:r>
            <w:r w:rsidRPr="00581BC7">
              <w:rPr>
                <w:rFonts w:asciiTheme="minorHAnsi" w:eastAsia="Calibri" w:hAnsiTheme="minorHAnsi" w:cstheme="minorHAnsi"/>
                <w:sz w:val="22"/>
                <w:szCs w:val="22"/>
              </w:rPr>
              <w:t xml:space="preserve"> UNFPA:</w:t>
            </w:r>
          </w:p>
        </w:tc>
        <w:tc>
          <w:tcPr>
            <w:tcW w:w="2529" w:type="pct"/>
            <w:shd w:val="clear" w:color="auto" w:fill="auto"/>
            <w:vAlign w:val="center"/>
          </w:tcPr>
          <w:p w:rsidR="00047C0C" w:rsidRPr="00581BC7" w:rsidRDefault="00106A2C" w:rsidP="00047C0C">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asciiTheme="minorHAnsi" w:eastAsia="Calibri" w:hAnsiTheme="minorHAnsi" w:cstheme="minorHAnsi"/>
                <w:i/>
                <w:sz w:val="22"/>
                <w:szCs w:val="22"/>
                <w:highlight w:val="yellow"/>
              </w:rPr>
            </w:pPr>
            <w:r w:rsidRPr="00581BC7">
              <w:rPr>
                <w:rFonts w:asciiTheme="minorHAnsi" w:eastAsia="Calibri" w:hAnsiTheme="minorHAnsi" w:cstheme="minorHAnsi"/>
                <w:i/>
                <w:sz w:val="22"/>
                <w:szCs w:val="22"/>
              </w:rPr>
              <w:t>Mr. Livan Sophoan</w:t>
            </w:r>
          </w:p>
        </w:tc>
      </w:tr>
      <w:tr w:rsidR="00047C0C" w:rsidRPr="00581BC7" w:rsidTr="00AC440A">
        <w:trPr>
          <w:jc w:val="center"/>
        </w:trPr>
        <w:tc>
          <w:tcPr>
            <w:tcW w:w="2471" w:type="pct"/>
            <w:shd w:val="clear" w:color="auto" w:fill="auto"/>
            <w:vAlign w:val="center"/>
          </w:tcPr>
          <w:p w:rsidR="00047C0C" w:rsidRPr="00581BC7" w:rsidRDefault="00047C0C" w:rsidP="00047C0C">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asciiTheme="minorHAnsi" w:eastAsia="Calibri" w:hAnsiTheme="minorHAnsi" w:cstheme="minorHAnsi"/>
                <w:sz w:val="22"/>
                <w:szCs w:val="22"/>
              </w:rPr>
            </w:pPr>
            <w:r w:rsidRPr="00581BC7">
              <w:rPr>
                <w:rFonts w:asciiTheme="minorHAnsi" w:eastAsia="Calibri" w:hAnsiTheme="minorHAnsi" w:cstheme="minorHAnsi"/>
                <w:sz w:val="22"/>
                <w:szCs w:val="22"/>
              </w:rPr>
              <w:t xml:space="preserve">Email address of </w:t>
            </w:r>
            <w:r w:rsidR="00D435BB" w:rsidRPr="00581BC7">
              <w:rPr>
                <w:rFonts w:asciiTheme="minorHAnsi" w:eastAsia="Calibri" w:hAnsiTheme="minorHAnsi" w:cstheme="minorHAnsi"/>
                <w:sz w:val="22"/>
                <w:szCs w:val="22"/>
              </w:rPr>
              <w:t>c</w:t>
            </w:r>
            <w:r w:rsidRPr="00581BC7">
              <w:rPr>
                <w:rFonts w:asciiTheme="minorHAnsi" w:eastAsia="Calibri" w:hAnsiTheme="minorHAnsi" w:cstheme="minorHAnsi"/>
                <w:sz w:val="22"/>
                <w:szCs w:val="22"/>
              </w:rPr>
              <w:t xml:space="preserve">ontact </w:t>
            </w:r>
            <w:r w:rsidR="00D435BB" w:rsidRPr="00581BC7">
              <w:rPr>
                <w:rFonts w:asciiTheme="minorHAnsi" w:eastAsia="Calibri" w:hAnsiTheme="minorHAnsi" w:cstheme="minorHAnsi"/>
                <w:sz w:val="22"/>
                <w:szCs w:val="22"/>
              </w:rPr>
              <w:t>p</w:t>
            </w:r>
            <w:r w:rsidRPr="00581BC7">
              <w:rPr>
                <w:rFonts w:asciiTheme="minorHAnsi" w:eastAsia="Calibri" w:hAnsiTheme="minorHAnsi" w:cstheme="minorHAnsi"/>
                <w:sz w:val="22"/>
                <w:szCs w:val="22"/>
              </w:rPr>
              <w:t>erson:</w:t>
            </w:r>
          </w:p>
        </w:tc>
        <w:tc>
          <w:tcPr>
            <w:tcW w:w="2529" w:type="pct"/>
            <w:shd w:val="clear" w:color="auto" w:fill="auto"/>
            <w:vAlign w:val="center"/>
          </w:tcPr>
          <w:p w:rsidR="00047C0C" w:rsidRPr="00581BC7" w:rsidRDefault="00BC6CB8" w:rsidP="00047C0C">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asciiTheme="minorHAnsi" w:eastAsia="Calibri" w:hAnsiTheme="minorHAnsi" w:cstheme="minorHAnsi"/>
                <w:i/>
                <w:sz w:val="22"/>
                <w:szCs w:val="22"/>
                <w:highlight w:val="yellow"/>
              </w:rPr>
            </w:pPr>
            <w:hyperlink r:id="rId9" w:history="1">
              <w:r w:rsidR="0044060F" w:rsidRPr="00581BC7">
                <w:rPr>
                  <w:rStyle w:val="Hyperlink"/>
                  <w:rFonts w:asciiTheme="minorHAnsi" w:hAnsiTheme="minorHAnsi" w:cstheme="minorHAnsi"/>
                  <w:i/>
                  <w:iCs/>
                  <w:sz w:val="22"/>
                  <w:szCs w:val="22"/>
                </w:rPr>
                <w:t>cambodia-procurement@unfpa.org</w:t>
              </w:r>
            </w:hyperlink>
          </w:p>
        </w:tc>
      </w:tr>
    </w:tbl>
    <w:p w:rsidR="00047C0C" w:rsidRPr="00581BC7" w:rsidRDefault="00047C0C" w:rsidP="00AC440A">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center"/>
        <w:rPr>
          <w:rFonts w:asciiTheme="minorHAnsi" w:hAnsiTheme="minorHAnsi" w:cstheme="minorHAnsi"/>
          <w:sz w:val="22"/>
          <w:szCs w:val="22"/>
        </w:rPr>
      </w:pPr>
    </w:p>
    <w:p w:rsidR="00047C0C" w:rsidRPr="00581BC7" w:rsidRDefault="00047C0C" w:rsidP="00047C0C">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asciiTheme="minorHAnsi" w:hAnsiTheme="minorHAnsi" w:cstheme="minorHAnsi"/>
          <w:sz w:val="22"/>
          <w:szCs w:val="22"/>
        </w:rPr>
      </w:pPr>
      <w:r w:rsidRPr="00581BC7">
        <w:rPr>
          <w:rFonts w:asciiTheme="minorHAnsi" w:hAnsiTheme="minorHAnsi" w:cstheme="minorHAnsi"/>
          <w:sz w:val="22"/>
          <w:szCs w:val="22"/>
        </w:rPr>
        <w:t>Please note the following guidelines for electronic submissions:</w:t>
      </w:r>
    </w:p>
    <w:p w:rsidR="00047C0C" w:rsidRPr="00581BC7" w:rsidRDefault="00D435BB" w:rsidP="00047C0C">
      <w:pPr>
        <w:pStyle w:val="Caption"/>
        <w:numPr>
          <w:ilvl w:val="0"/>
          <w:numId w:val="14"/>
        </w:numPr>
        <w:jc w:val="both"/>
        <w:rPr>
          <w:rFonts w:asciiTheme="minorHAnsi" w:hAnsiTheme="minorHAnsi" w:cstheme="minorHAnsi"/>
          <w:sz w:val="22"/>
          <w:szCs w:val="22"/>
        </w:rPr>
      </w:pPr>
      <w:r w:rsidRPr="00581BC7">
        <w:rPr>
          <w:rFonts w:asciiTheme="minorHAnsi" w:hAnsiTheme="minorHAnsi" w:cstheme="minorHAnsi"/>
          <w:b w:val="0"/>
          <w:sz w:val="22"/>
          <w:szCs w:val="22"/>
        </w:rPr>
        <w:t xml:space="preserve">The </w:t>
      </w:r>
      <w:r w:rsidR="00047C0C" w:rsidRPr="00581BC7">
        <w:rPr>
          <w:rFonts w:asciiTheme="minorHAnsi" w:hAnsiTheme="minorHAnsi" w:cstheme="minorHAnsi"/>
          <w:b w:val="0"/>
          <w:sz w:val="22"/>
          <w:szCs w:val="22"/>
        </w:rPr>
        <w:t>following reference</w:t>
      </w:r>
      <w:r w:rsidRPr="00581BC7">
        <w:rPr>
          <w:rFonts w:asciiTheme="minorHAnsi" w:hAnsiTheme="minorHAnsi" w:cstheme="minorHAnsi"/>
          <w:b w:val="0"/>
          <w:sz w:val="22"/>
          <w:szCs w:val="22"/>
        </w:rPr>
        <w:t xml:space="preserve"> must be included</w:t>
      </w:r>
      <w:r w:rsidR="00047C0C" w:rsidRPr="00581BC7">
        <w:rPr>
          <w:rFonts w:asciiTheme="minorHAnsi" w:hAnsiTheme="minorHAnsi" w:cstheme="minorHAnsi"/>
          <w:b w:val="0"/>
          <w:sz w:val="22"/>
          <w:szCs w:val="22"/>
        </w:rPr>
        <w:t xml:space="preserve"> in the email subject line</w:t>
      </w:r>
      <w:r w:rsidRPr="00581BC7">
        <w:rPr>
          <w:rFonts w:asciiTheme="minorHAnsi" w:hAnsiTheme="minorHAnsi" w:cstheme="minorHAnsi"/>
          <w:b w:val="0"/>
          <w:sz w:val="22"/>
          <w:szCs w:val="22"/>
        </w:rPr>
        <w:t>:</w:t>
      </w:r>
      <w:r w:rsidR="00047C0C" w:rsidRPr="00581BC7">
        <w:rPr>
          <w:rFonts w:asciiTheme="minorHAnsi" w:hAnsiTheme="minorHAnsi" w:cstheme="minorHAnsi"/>
          <w:b w:val="0"/>
          <w:sz w:val="22"/>
          <w:szCs w:val="22"/>
        </w:rPr>
        <w:t xml:space="preserve"> </w:t>
      </w:r>
      <w:r w:rsidR="00047C0C" w:rsidRPr="00AC440A">
        <w:rPr>
          <w:rFonts w:asciiTheme="minorHAnsi" w:hAnsiTheme="minorHAnsi" w:cstheme="minorHAnsi"/>
          <w:sz w:val="22"/>
          <w:szCs w:val="22"/>
        </w:rPr>
        <w:t xml:space="preserve">RFQ Nº </w:t>
      </w:r>
      <w:r w:rsidR="0044060F" w:rsidRPr="00AC440A">
        <w:rPr>
          <w:rFonts w:asciiTheme="minorHAnsi" w:hAnsiTheme="minorHAnsi" w:cstheme="minorHAnsi"/>
          <w:sz w:val="22"/>
          <w:szCs w:val="22"/>
        </w:rPr>
        <w:t>UNFPA/KHM/RFQ/21/002</w:t>
      </w:r>
      <w:r w:rsidR="0044060F" w:rsidRPr="00581BC7">
        <w:rPr>
          <w:rFonts w:asciiTheme="minorHAnsi" w:hAnsiTheme="minorHAnsi" w:cstheme="minorHAnsi"/>
          <w:b w:val="0"/>
          <w:bCs/>
          <w:sz w:val="22"/>
          <w:szCs w:val="22"/>
        </w:rPr>
        <w:t xml:space="preserve"> - Establishing a Web-based E-learning platform for Sexual and Reproductive Health and Rights (SRHR)</w:t>
      </w:r>
      <w:r w:rsidR="00047C0C" w:rsidRPr="00581BC7">
        <w:rPr>
          <w:rFonts w:asciiTheme="minorHAnsi" w:hAnsiTheme="minorHAnsi" w:cstheme="minorHAnsi"/>
          <w:b w:val="0"/>
          <w:bCs/>
          <w:sz w:val="22"/>
          <w:szCs w:val="22"/>
        </w:rPr>
        <w:t>.</w:t>
      </w:r>
      <w:r w:rsidR="00047C0C" w:rsidRPr="00581BC7">
        <w:rPr>
          <w:rFonts w:asciiTheme="minorHAnsi" w:hAnsiTheme="minorHAnsi" w:cstheme="minorHAnsi"/>
          <w:sz w:val="22"/>
          <w:szCs w:val="22"/>
        </w:rPr>
        <w:t xml:space="preserve"> </w:t>
      </w:r>
      <w:r w:rsidR="00514ADD" w:rsidRPr="00581BC7">
        <w:rPr>
          <w:rFonts w:asciiTheme="minorHAnsi" w:hAnsiTheme="minorHAnsi" w:cstheme="minorHAnsi"/>
          <w:b w:val="0"/>
          <w:sz w:val="22"/>
          <w:szCs w:val="22"/>
        </w:rPr>
        <w:t>P</w:t>
      </w:r>
      <w:r w:rsidR="00047C0C" w:rsidRPr="00581BC7">
        <w:rPr>
          <w:rFonts w:asciiTheme="minorHAnsi" w:hAnsiTheme="minorHAnsi" w:cstheme="minorHAnsi"/>
          <w:b w:val="0"/>
          <w:sz w:val="22"/>
          <w:szCs w:val="22"/>
        </w:rPr>
        <w:t>roposals</w:t>
      </w:r>
      <w:r w:rsidR="0002412D" w:rsidRPr="00581BC7">
        <w:rPr>
          <w:rFonts w:asciiTheme="minorHAnsi" w:hAnsiTheme="minorHAnsi" w:cstheme="minorHAnsi"/>
          <w:b w:val="0"/>
          <w:sz w:val="22"/>
          <w:szCs w:val="22"/>
        </w:rPr>
        <w:t>, including both technical and financial proposals,</w:t>
      </w:r>
      <w:r w:rsidR="00047C0C" w:rsidRPr="00581BC7">
        <w:rPr>
          <w:rFonts w:asciiTheme="minorHAnsi" w:hAnsiTheme="minorHAnsi" w:cstheme="minorHAnsi"/>
          <w:b w:val="0"/>
          <w:sz w:val="22"/>
          <w:szCs w:val="22"/>
        </w:rPr>
        <w:t xml:space="preserve"> </w:t>
      </w:r>
      <w:r w:rsidR="00514ADD" w:rsidRPr="00581BC7">
        <w:rPr>
          <w:rFonts w:asciiTheme="minorHAnsi" w:hAnsiTheme="minorHAnsi" w:cstheme="minorHAnsi"/>
          <w:b w:val="0"/>
          <w:sz w:val="22"/>
          <w:szCs w:val="22"/>
        </w:rPr>
        <w:t xml:space="preserve">that </w:t>
      </w:r>
      <w:r w:rsidRPr="00581BC7">
        <w:rPr>
          <w:rFonts w:asciiTheme="minorHAnsi" w:hAnsiTheme="minorHAnsi" w:cstheme="minorHAnsi"/>
          <w:b w:val="0"/>
          <w:sz w:val="22"/>
          <w:szCs w:val="22"/>
        </w:rPr>
        <w:t xml:space="preserve">do not contain the correct email subject line may be overlooked by the procurement officer and therefore not considered. </w:t>
      </w:r>
    </w:p>
    <w:p w:rsidR="00B46E8C" w:rsidRPr="00581BC7" w:rsidRDefault="00047C0C" w:rsidP="00B46E8C">
      <w:pPr>
        <w:pStyle w:val="letter"/>
        <w:numPr>
          <w:ilvl w:val="0"/>
          <w:numId w:val="14"/>
        </w:numP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asciiTheme="minorHAnsi" w:hAnsiTheme="minorHAnsi" w:cstheme="minorHAnsi"/>
          <w:sz w:val="22"/>
          <w:szCs w:val="22"/>
        </w:rPr>
      </w:pPr>
      <w:r w:rsidRPr="00581BC7">
        <w:rPr>
          <w:rFonts w:asciiTheme="minorHAnsi" w:hAnsiTheme="minorHAnsi" w:cstheme="minorHAnsi"/>
          <w:sz w:val="22"/>
          <w:szCs w:val="22"/>
        </w:rPr>
        <w:t xml:space="preserve">The total email </w:t>
      </w:r>
      <w:r w:rsidR="00D435BB" w:rsidRPr="00581BC7">
        <w:rPr>
          <w:rFonts w:asciiTheme="minorHAnsi" w:hAnsiTheme="minorHAnsi" w:cstheme="minorHAnsi"/>
          <w:sz w:val="22"/>
          <w:szCs w:val="22"/>
        </w:rPr>
        <w:t>size may</w:t>
      </w:r>
      <w:r w:rsidRPr="00581BC7">
        <w:rPr>
          <w:rFonts w:asciiTheme="minorHAnsi" w:hAnsiTheme="minorHAnsi" w:cstheme="minorHAnsi"/>
          <w:sz w:val="22"/>
          <w:szCs w:val="22"/>
        </w:rPr>
        <w:t xml:space="preserve"> not exceed </w:t>
      </w:r>
      <w:r w:rsidR="000D013A" w:rsidRPr="00581BC7">
        <w:rPr>
          <w:rFonts w:asciiTheme="minorHAnsi" w:hAnsiTheme="minorHAnsi" w:cstheme="minorHAnsi"/>
          <w:b/>
          <w:sz w:val="22"/>
          <w:szCs w:val="22"/>
        </w:rPr>
        <w:t xml:space="preserve">20 </w:t>
      </w:r>
      <w:r w:rsidRPr="00581BC7">
        <w:rPr>
          <w:rFonts w:asciiTheme="minorHAnsi" w:hAnsiTheme="minorHAnsi" w:cstheme="minorHAnsi"/>
          <w:b/>
          <w:sz w:val="22"/>
          <w:szCs w:val="22"/>
        </w:rPr>
        <w:t>MB (including email body, encoded attachments and headers)</w:t>
      </w:r>
      <w:r w:rsidRPr="00581BC7">
        <w:rPr>
          <w:rFonts w:asciiTheme="minorHAnsi" w:hAnsiTheme="minorHAnsi" w:cstheme="minorHAnsi"/>
          <w:sz w:val="22"/>
          <w:szCs w:val="22"/>
        </w:rPr>
        <w:t xml:space="preserve">. Where the technical details are in large electronic files, it is recommended that these be sent separately before the deadline. </w:t>
      </w:r>
    </w:p>
    <w:p w:rsidR="00047C0C" w:rsidRPr="00581BC7" w:rsidRDefault="00B46E8C" w:rsidP="00B46E8C">
      <w:pPr>
        <w:pStyle w:val="letter"/>
        <w:numPr>
          <w:ilvl w:val="0"/>
          <w:numId w:val="14"/>
        </w:numP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asciiTheme="minorHAnsi" w:hAnsiTheme="minorHAnsi" w:cstheme="minorHAnsi"/>
          <w:sz w:val="22"/>
          <w:szCs w:val="22"/>
        </w:rPr>
      </w:pPr>
      <w:r w:rsidRPr="00581BC7">
        <w:rPr>
          <w:rFonts w:asciiTheme="minorHAnsi" w:hAnsiTheme="minorHAnsi" w:cstheme="minorHAnsi"/>
          <w:sz w:val="22"/>
          <w:szCs w:val="22"/>
        </w:rPr>
        <w:t>Any quotation submitted will be regarded as an offer by the bidder and does not</w:t>
      </w:r>
      <w:r w:rsidRPr="00581BC7">
        <w:rPr>
          <w:rFonts w:asciiTheme="minorHAnsi" w:hAnsiTheme="minorHAnsi" w:cstheme="minorHAnsi"/>
          <w:sz w:val="22"/>
          <w:szCs w:val="22"/>
        </w:rPr>
        <w:br/>
        <w:t>constitute or imply the acceptance of any quotation by UNFPA. UNFPA is under no obligation to award a contract to any bidder as a result of this RFQ</w:t>
      </w:r>
      <w:r w:rsidRPr="00581BC7">
        <w:rPr>
          <w:rFonts w:asciiTheme="minorHAnsi" w:hAnsiTheme="minorHAnsi" w:cstheme="minorHAnsi"/>
          <w:color w:val="333333"/>
          <w:sz w:val="22"/>
          <w:szCs w:val="22"/>
          <w:shd w:val="clear" w:color="auto" w:fill="FFFFFF"/>
        </w:rPr>
        <w:t>.</w:t>
      </w:r>
    </w:p>
    <w:p w:rsidR="003D61D6" w:rsidRPr="00581BC7" w:rsidRDefault="003D61D6" w:rsidP="00443DE0">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asciiTheme="minorHAnsi" w:hAnsiTheme="minorHAnsi" w:cstheme="minorHAnsi"/>
          <w:sz w:val="22"/>
          <w:szCs w:val="22"/>
        </w:rPr>
      </w:pPr>
    </w:p>
    <w:p w:rsidR="00305129" w:rsidRPr="00DC555A" w:rsidRDefault="00DC555A" w:rsidP="00DC555A">
      <w:pPr>
        <w:jc w:val="both"/>
        <w:rPr>
          <w:rFonts w:asciiTheme="minorHAnsi" w:hAnsiTheme="minorHAnsi" w:cstheme="minorHAnsi"/>
          <w:b/>
          <w:szCs w:val="22"/>
        </w:rPr>
      </w:pPr>
      <w:r>
        <w:rPr>
          <w:rFonts w:asciiTheme="minorHAnsi" w:hAnsiTheme="minorHAnsi" w:cstheme="minorHAnsi"/>
          <w:b/>
          <w:szCs w:val="22"/>
        </w:rPr>
        <w:t xml:space="preserve">VI. </w:t>
      </w:r>
      <w:r w:rsidR="00305129" w:rsidRPr="00DC555A">
        <w:rPr>
          <w:rFonts w:asciiTheme="minorHAnsi" w:hAnsiTheme="minorHAnsi" w:cstheme="minorHAnsi"/>
          <w:b/>
          <w:szCs w:val="22"/>
        </w:rPr>
        <w:t>Overview of Evaluation Process</w:t>
      </w:r>
    </w:p>
    <w:p w:rsidR="004D74C8" w:rsidRPr="00581BC7" w:rsidRDefault="00D435BB" w:rsidP="004D74C8">
      <w:pPr>
        <w:jc w:val="both"/>
        <w:rPr>
          <w:rFonts w:asciiTheme="minorHAnsi" w:hAnsiTheme="minorHAnsi" w:cstheme="minorHAnsi"/>
          <w:sz w:val="22"/>
          <w:szCs w:val="22"/>
        </w:rPr>
      </w:pPr>
      <w:r w:rsidRPr="00581BC7">
        <w:rPr>
          <w:rFonts w:asciiTheme="minorHAnsi" w:hAnsiTheme="minorHAnsi" w:cstheme="minorHAnsi"/>
          <w:sz w:val="22"/>
          <w:szCs w:val="22"/>
        </w:rPr>
        <w:t>Q</w:t>
      </w:r>
      <w:r w:rsidR="004D74C8" w:rsidRPr="00581BC7">
        <w:rPr>
          <w:rFonts w:asciiTheme="minorHAnsi" w:hAnsiTheme="minorHAnsi" w:cstheme="minorHAnsi"/>
          <w:sz w:val="22"/>
          <w:szCs w:val="22"/>
        </w:rPr>
        <w:t>uotations will be evaluated based on the technical proposal and the total cost of the services (price quote).</w:t>
      </w:r>
    </w:p>
    <w:p w:rsidR="004D74C8" w:rsidRPr="00581BC7" w:rsidRDefault="004D74C8" w:rsidP="00305129">
      <w:pPr>
        <w:jc w:val="both"/>
        <w:rPr>
          <w:rFonts w:asciiTheme="minorHAnsi" w:hAnsiTheme="minorHAnsi" w:cstheme="minorHAnsi"/>
          <w:sz w:val="22"/>
          <w:szCs w:val="22"/>
          <w:lang w:eastAsia="en-GB"/>
        </w:rPr>
      </w:pPr>
    </w:p>
    <w:p w:rsidR="00625DC9" w:rsidRPr="00581BC7" w:rsidRDefault="00305129" w:rsidP="00625DC9">
      <w:pPr>
        <w:jc w:val="both"/>
        <w:rPr>
          <w:rFonts w:asciiTheme="minorHAnsi" w:hAnsiTheme="minorHAnsi" w:cstheme="minorHAnsi"/>
          <w:sz w:val="22"/>
          <w:szCs w:val="22"/>
          <w:lang w:eastAsia="en-GB"/>
        </w:rPr>
      </w:pPr>
      <w:r w:rsidRPr="00581BC7">
        <w:rPr>
          <w:rFonts w:asciiTheme="minorHAnsi" w:hAnsiTheme="minorHAnsi" w:cstheme="minorHAnsi"/>
          <w:sz w:val="22"/>
          <w:szCs w:val="22"/>
          <w:lang w:eastAsia="en-GB"/>
        </w:rPr>
        <w:t>The evaluation will be carried out in a two-step process by an ad-hoc evaluation panel</w:t>
      </w:r>
      <w:r w:rsidR="00D435BB" w:rsidRPr="00581BC7">
        <w:rPr>
          <w:rFonts w:asciiTheme="minorHAnsi" w:hAnsiTheme="minorHAnsi" w:cstheme="minorHAnsi"/>
          <w:sz w:val="22"/>
          <w:szCs w:val="22"/>
          <w:lang w:eastAsia="en-GB"/>
        </w:rPr>
        <w:t>. Technical proposals will be evaluated for technical compliance prior to the comparison of price quotes.</w:t>
      </w:r>
    </w:p>
    <w:p w:rsidR="00625DC9" w:rsidRPr="00AC440A" w:rsidRDefault="00625DC9" w:rsidP="00625DC9">
      <w:pPr>
        <w:jc w:val="both"/>
        <w:rPr>
          <w:rFonts w:asciiTheme="minorHAnsi" w:hAnsiTheme="minorHAnsi" w:cstheme="minorHAnsi"/>
          <w:sz w:val="10"/>
          <w:szCs w:val="10"/>
          <w:lang w:eastAsia="en-GB"/>
        </w:rPr>
      </w:pPr>
    </w:p>
    <w:p w:rsidR="00742A55" w:rsidRPr="00DC555A" w:rsidRDefault="00DC555A" w:rsidP="00DC555A">
      <w:pPr>
        <w:jc w:val="both"/>
        <w:rPr>
          <w:rFonts w:asciiTheme="minorHAnsi" w:hAnsiTheme="minorHAnsi" w:cstheme="minorHAnsi"/>
          <w:b/>
          <w:szCs w:val="22"/>
        </w:rPr>
      </w:pPr>
      <w:r>
        <w:rPr>
          <w:rFonts w:asciiTheme="minorHAnsi" w:hAnsiTheme="minorHAnsi" w:cstheme="minorHAnsi"/>
          <w:b/>
          <w:szCs w:val="22"/>
        </w:rPr>
        <w:t xml:space="preserve">VII. </w:t>
      </w:r>
      <w:r w:rsidR="00742A55" w:rsidRPr="00DC555A">
        <w:rPr>
          <w:rFonts w:asciiTheme="minorHAnsi" w:hAnsiTheme="minorHAnsi" w:cstheme="minorHAnsi"/>
          <w:b/>
          <w:szCs w:val="22"/>
        </w:rPr>
        <w:t xml:space="preserve">Award Criteria </w:t>
      </w:r>
    </w:p>
    <w:p w:rsidR="00742A55" w:rsidRPr="00581BC7" w:rsidRDefault="00B46E8C" w:rsidP="000275EF">
      <w:pPr>
        <w:pStyle w:val="letter"/>
        <w:jc w:val="both"/>
        <w:rPr>
          <w:rFonts w:asciiTheme="minorHAnsi" w:hAnsiTheme="minorHAnsi" w:cstheme="minorHAnsi"/>
          <w:sz w:val="22"/>
          <w:szCs w:val="22"/>
        </w:rPr>
      </w:pPr>
      <w:r w:rsidRPr="00581BC7">
        <w:rPr>
          <w:rFonts w:asciiTheme="minorHAnsi" w:hAnsiTheme="minorHAnsi" w:cstheme="minorHAnsi"/>
          <w:sz w:val="22"/>
          <w:szCs w:val="22"/>
        </w:rPr>
        <w:t>In case of</w:t>
      </w:r>
      <w:r w:rsidR="00625DC9" w:rsidRPr="00581BC7">
        <w:rPr>
          <w:rFonts w:asciiTheme="minorHAnsi" w:hAnsiTheme="minorHAnsi" w:cstheme="minorHAnsi"/>
          <w:sz w:val="22"/>
          <w:szCs w:val="22"/>
        </w:rPr>
        <w:t xml:space="preserve"> a satisfactory result</w:t>
      </w:r>
      <w:r w:rsidRPr="00581BC7">
        <w:rPr>
          <w:rFonts w:asciiTheme="minorHAnsi" w:hAnsiTheme="minorHAnsi" w:cstheme="minorHAnsi"/>
          <w:sz w:val="22"/>
          <w:szCs w:val="22"/>
        </w:rPr>
        <w:t xml:space="preserve"> from the evaluation process</w:t>
      </w:r>
      <w:r w:rsidR="00625DC9" w:rsidRPr="00581BC7">
        <w:rPr>
          <w:rFonts w:asciiTheme="minorHAnsi" w:hAnsiTheme="minorHAnsi" w:cstheme="minorHAnsi"/>
          <w:sz w:val="22"/>
          <w:szCs w:val="22"/>
        </w:rPr>
        <w:t xml:space="preserve">, </w:t>
      </w:r>
      <w:r w:rsidR="00C71A28" w:rsidRPr="00581BC7">
        <w:rPr>
          <w:rFonts w:asciiTheme="minorHAnsi" w:hAnsiTheme="minorHAnsi" w:cstheme="minorHAnsi"/>
          <w:sz w:val="22"/>
          <w:szCs w:val="22"/>
        </w:rPr>
        <w:t xml:space="preserve">UNFPA </w:t>
      </w:r>
      <w:r w:rsidR="00625DC9" w:rsidRPr="00581BC7">
        <w:rPr>
          <w:rFonts w:asciiTheme="minorHAnsi" w:hAnsiTheme="minorHAnsi" w:cstheme="minorHAnsi"/>
          <w:sz w:val="22"/>
          <w:szCs w:val="22"/>
        </w:rPr>
        <w:t>intends to</w:t>
      </w:r>
      <w:r w:rsidR="00C71A28" w:rsidRPr="00581BC7">
        <w:rPr>
          <w:rFonts w:asciiTheme="minorHAnsi" w:hAnsiTheme="minorHAnsi" w:cstheme="minorHAnsi"/>
          <w:sz w:val="22"/>
          <w:szCs w:val="22"/>
        </w:rPr>
        <w:t xml:space="preserve"> award a</w:t>
      </w:r>
      <w:r w:rsidR="00325E49" w:rsidRPr="00581BC7">
        <w:rPr>
          <w:rFonts w:asciiTheme="minorHAnsi" w:hAnsiTheme="minorHAnsi" w:cstheme="minorHAnsi"/>
          <w:sz w:val="22"/>
          <w:szCs w:val="22"/>
        </w:rPr>
        <w:t xml:space="preserve">n Agreement/Purchase Order </w:t>
      </w:r>
      <w:r w:rsidR="00325E49" w:rsidRPr="0005455C">
        <w:rPr>
          <w:rFonts w:asciiTheme="minorHAnsi" w:hAnsiTheme="minorHAnsi" w:cstheme="minorHAnsi"/>
          <w:sz w:val="22"/>
          <w:szCs w:val="22"/>
        </w:rPr>
        <w:t xml:space="preserve">with duration of </w:t>
      </w:r>
      <w:r w:rsidR="001F7409" w:rsidRPr="0005455C">
        <w:rPr>
          <w:rFonts w:asciiTheme="minorHAnsi" w:hAnsiTheme="minorHAnsi" w:cstheme="minorHAnsi"/>
          <w:sz w:val="22"/>
          <w:szCs w:val="22"/>
        </w:rPr>
        <w:t>nine</w:t>
      </w:r>
      <w:r w:rsidR="00325E49" w:rsidRPr="0005455C">
        <w:rPr>
          <w:rFonts w:asciiTheme="minorHAnsi" w:hAnsiTheme="minorHAnsi" w:cstheme="minorHAnsi"/>
          <w:sz w:val="22"/>
          <w:szCs w:val="22"/>
        </w:rPr>
        <w:t xml:space="preserve"> (</w:t>
      </w:r>
      <w:r w:rsidR="001F7409" w:rsidRPr="0005455C">
        <w:rPr>
          <w:rFonts w:asciiTheme="minorHAnsi" w:hAnsiTheme="minorHAnsi" w:cstheme="minorHAnsi"/>
          <w:sz w:val="22"/>
          <w:szCs w:val="22"/>
        </w:rPr>
        <w:t>9</w:t>
      </w:r>
      <w:r w:rsidR="00325E49" w:rsidRPr="0005455C">
        <w:rPr>
          <w:rFonts w:asciiTheme="minorHAnsi" w:hAnsiTheme="minorHAnsi" w:cstheme="minorHAnsi"/>
          <w:sz w:val="22"/>
          <w:szCs w:val="22"/>
        </w:rPr>
        <w:t xml:space="preserve">) months </w:t>
      </w:r>
      <w:r w:rsidR="00742A55" w:rsidRPr="0005455C">
        <w:rPr>
          <w:rFonts w:asciiTheme="minorHAnsi" w:hAnsiTheme="minorHAnsi" w:cstheme="minorHAnsi"/>
          <w:sz w:val="22"/>
          <w:szCs w:val="22"/>
        </w:rPr>
        <w:t>to</w:t>
      </w:r>
      <w:r w:rsidR="00305129" w:rsidRPr="0005455C">
        <w:rPr>
          <w:rFonts w:asciiTheme="minorHAnsi" w:hAnsiTheme="minorHAnsi" w:cstheme="minorHAnsi"/>
          <w:sz w:val="22"/>
          <w:szCs w:val="22"/>
        </w:rPr>
        <w:t xml:space="preserve"> the</w:t>
      </w:r>
      <w:r w:rsidR="00742A55" w:rsidRPr="00581BC7">
        <w:rPr>
          <w:rFonts w:asciiTheme="minorHAnsi" w:hAnsiTheme="minorHAnsi" w:cstheme="minorHAnsi"/>
          <w:sz w:val="22"/>
          <w:szCs w:val="22"/>
        </w:rPr>
        <w:t xml:space="preserve"> </w:t>
      </w:r>
      <w:r w:rsidR="00BD3B28" w:rsidRPr="00581BC7">
        <w:rPr>
          <w:rFonts w:asciiTheme="minorHAnsi" w:hAnsiTheme="minorHAnsi" w:cstheme="minorHAnsi"/>
          <w:sz w:val="22"/>
          <w:szCs w:val="22"/>
        </w:rPr>
        <w:t xml:space="preserve">Bidder(s) that obtain the </w:t>
      </w:r>
      <w:r w:rsidR="00305129" w:rsidRPr="00581BC7">
        <w:rPr>
          <w:rFonts w:asciiTheme="minorHAnsi" w:hAnsiTheme="minorHAnsi" w:cstheme="minorHAnsi"/>
          <w:sz w:val="22"/>
          <w:szCs w:val="22"/>
        </w:rPr>
        <w:t>lowest</w:t>
      </w:r>
      <w:r w:rsidR="00D435BB" w:rsidRPr="00581BC7">
        <w:rPr>
          <w:rFonts w:asciiTheme="minorHAnsi" w:hAnsiTheme="minorHAnsi" w:cstheme="minorHAnsi"/>
          <w:sz w:val="22"/>
          <w:szCs w:val="22"/>
        </w:rPr>
        <w:t>-</w:t>
      </w:r>
      <w:r w:rsidR="00305129" w:rsidRPr="00581BC7">
        <w:rPr>
          <w:rFonts w:asciiTheme="minorHAnsi" w:hAnsiTheme="minorHAnsi" w:cstheme="minorHAnsi"/>
          <w:sz w:val="22"/>
          <w:szCs w:val="22"/>
        </w:rPr>
        <w:t xml:space="preserve">priced </w:t>
      </w:r>
      <w:r w:rsidR="004D74C8" w:rsidRPr="00581BC7">
        <w:rPr>
          <w:rFonts w:asciiTheme="minorHAnsi" w:hAnsiTheme="minorHAnsi" w:cstheme="minorHAnsi"/>
          <w:sz w:val="22"/>
          <w:szCs w:val="22"/>
        </w:rPr>
        <w:t>technically acceptable offer</w:t>
      </w:r>
      <w:r w:rsidR="00B76DFF" w:rsidRPr="00581BC7">
        <w:rPr>
          <w:rFonts w:asciiTheme="minorHAnsi" w:hAnsiTheme="minorHAnsi" w:cstheme="minorHAnsi"/>
          <w:sz w:val="22"/>
          <w:szCs w:val="22"/>
        </w:rPr>
        <w:t>.</w:t>
      </w:r>
    </w:p>
    <w:p w:rsidR="00325E49" w:rsidRPr="00AC440A" w:rsidRDefault="00325E49" w:rsidP="000275EF">
      <w:pPr>
        <w:pStyle w:val="letter"/>
        <w:jc w:val="both"/>
        <w:rPr>
          <w:rFonts w:asciiTheme="minorHAnsi" w:hAnsiTheme="minorHAnsi" w:cstheme="minorHAnsi"/>
          <w:sz w:val="10"/>
          <w:szCs w:val="10"/>
        </w:rPr>
      </w:pPr>
    </w:p>
    <w:p w:rsidR="0002021E" w:rsidRPr="00DC555A" w:rsidRDefault="00DC555A" w:rsidP="00DC555A">
      <w:pPr>
        <w:jc w:val="both"/>
        <w:rPr>
          <w:rFonts w:asciiTheme="minorHAnsi" w:hAnsiTheme="minorHAnsi" w:cstheme="minorHAnsi"/>
          <w:b/>
          <w:szCs w:val="22"/>
        </w:rPr>
      </w:pPr>
      <w:r>
        <w:rPr>
          <w:rFonts w:asciiTheme="minorHAnsi" w:hAnsiTheme="minorHAnsi" w:cstheme="minorHAnsi"/>
          <w:b/>
          <w:szCs w:val="22"/>
        </w:rPr>
        <w:t xml:space="preserve">VIII. </w:t>
      </w:r>
      <w:r w:rsidR="0002021E" w:rsidRPr="00DC555A">
        <w:rPr>
          <w:rFonts w:asciiTheme="minorHAnsi" w:hAnsiTheme="minorHAnsi" w:cstheme="minorHAnsi"/>
          <w:b/>
          <w:szCs w:val="22"/>
        </w:rPr>
        <w:t xml:space="preserve">Right to Vary Requirements at Time of Award </w:t>
      </w:r>
    </w:p>
    <w:p w:rsidR="0002021E" w:rsidRPr="00581BC7" w:rsidRDefault="0002021E" w:rsidP="0002021E">
      <w:pPr>
        <w:pStyle w:val="ListParagraph"/>
        <w:tabs>
          <w:tab w:val="left" w:pos="851"/>
        </w:tabs>
        <w:overflowPunct/>
        <w:autoSpaceDE/>
        <w:autoSpaceDN/>
        <w:adjustRightInd/>
        <w:spacing w:line="276" w:lineRule="auto"/>
        <w:ind w:left="0"/>
        <w:contextualSpacing/>
        <w:jc w:val="both"/>
        <w:textAlignment w:val="auto"/>
        <w:rPr>
          <w:rFonts w:asciiTheme="minorHAnsi" w:hAnsiTheme="minorHAnsi" w:cstheme="minorHAnsi"/>
          <w:szCs w:val="22"/>
        </w:rPr>
      </w:pPr>
      <w:r w:rsidRPr="00581BC7">
        <w:rPr>
          <w:rFonts w:asciiTheme="minorHAnsi" w:hAnsiTheme="minorHAnsi" w:cstheme="minorHAnsi"/>
          <w:szCs w:val="22"/>
        </w:rPr>
        <w:t xml:space="preserve">UNFPA reserves the right at the time of award of </w:t>
      </w:r>
      <w:r w:rsidR="00ED7706" w:rsidRPr="00581BC7">
        <w:rPr>
          <w:rFonts w:asciiTheme="minorHAnsi" w:hAnsiTheme="minorHAnsi" w:cstheme="minorHAnsi"/>
          <w:szCs w:val="22"/>
        </w:rPr>
        <w:t xml:space="preserve">contract </w:t>
      </w:r>
      <w:r w:rsidRPr="00581BC7">
        <w:rPr>
          <w:rFonts w:asciiTheme="minorHAnsi" w:hAnsiTheme="minorHAnsi" w:cstheme="minorHAnsi"/>
          <w:szCs w:val="22"/>
        </w:rPr>
        <w:t>to increase or decrease</w:t>
      </w:r>
      <w:r w:rsidR="00B46E8C" w:rsidRPr="00581BC7">
        <w:rPr>
          <w:rFonts w:asciiTheme="minorHAnsi" w:hAnsiTheme="minorHAnsi" w:cstheme="minorHAnsi"/>
          <w:szCs w:val="22"/>
        </w:rPr>
        <w:t>,</w:t>
      </w:r>
      <w:r w:rsidRPr="00581BC7">
        <w:rPr>
          <w:rFonts w:asciiTheme="minorHAnsi" w:hAnsiTheme="minorHAnsi" w:cstheme="minorHAnsi"/>
          <w:szCs w:val="22"/>
        </w:rPr>
        <w:t xml:space="preserve"> by up to 20%</w:t>
      </w:r>
      <w:r w:rsidR="00B46E8C" w:rsidRPr="00581BC7">
        <w:rPr>
          <w:rFonts w:asciiTheme="minorHAnsi" w:hAnsiTheme="minorHAnsi" w:cstheme="minorHAnsi"/>
          <w:szCs w:val="22"/>
        </w:rPr>
        <w:t>,</w:t>
      </w:r>
      <w:r w:rsidRPr="00581BC7">
        <w:rPr>
          <w:rFonts w:asciiTheme="minorHAnsi" w:hAnsiTheme="minorHAnsi" w:cstheme="minorHAnsi"/>
          <w:szCs w:val="22"/>
        </w:rPr>
        <w:t xml:space="preserve"> the volume of services specified in this </w:t>
      </w:r>
      <w:r w:rsidR="005F5A55" w:rsidRPr="00581BC7">
        <w:rPr>
          <w:rFonts w:asciiTheme="minorHAnsi" w:hAnsiTheme="minorHAnsi" w:cstheme="minorHAnsi"/>
          <w:szCs w:val="22"/>
        </w:rPr>
        <w:t xml:space="preserve">RFQ </w:t>
      </w:r>
      <w:r w:rsidRPr="00581BC7">
        <w:rPr>
          <w:rFonts w:asciiTheme="minorHAnsi" w:hAnsiTheme="minorHAnsi" w:cstheme="minorHAnsi"/>
          <w:szCs w:val="22"/>
        </w:rPr>
        <w:t xml:space="preserve">without any change in </w:t>
      </w:r>
      <w:r w:rsidR="00EF19DC" w:rsidRPr="00581BC7">
        <w:rPr>
          <w:rFonts w:asciiTheme="minorHAnsi" w:hAnsiTheme="minorHAnsi" w:cstheme="minorHAnsi"/>
          <w:szCs w:val="22"/>
        </w:rPr>
        <w:t xml:space="preserve">unit </w:t>
      </w:r>
      <w:r w:rsidRPr="00581BC7">
        <w:rPr>
          <w:rFonts w:asciiTheme="minorHAnsi" w:hAnsiTheme="minorHAnsi" w:cstheme="minorHAnsi"/>
          <w:szCs w:val="22"/>
        </w:rPr>
        <w:t>price</w:t>
      </w:r>
      <w:r w:rsidR="00EF19DC" w:rsidRPr="00581BC7">
        <w:rPr>
          <w:rFonts w:asciiTheme="minorHAnsi" w:hAnsiTheme="minorHAnsi" w:cstheme="minorHAnsi"/>
          <w:szCs w:val="22"/>
        </w:rPr>
        <w:t>s</w:t>
      </w:r>
      <w:r w:rsidRPr="00581BC7">
        <w:rPr>
          <w:rFonts w:asciiTheme="minorHAnsi" w:hAnsiTheme="minorHAnsi" w:cstheme="minorHAnsi"/>
          <w:szCs w:val="22"/>
        </w:rPr>
        <w:t xml:space="preserve"> or other terms and conditions.</w:t>
      </w:r>
    </w:p>
    <w:p w:rsidR="0002021E" w:rsidRPr="00AC440A" w:rsidRDefault="0002021E" w:rsidP="0002021E">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asciiTheme="minorHAnsi" w:hAnsiTheme="minorHAnsi" w:cstheme="minorHAnsi"/>
          <w:b/>
          <w:sz w:val="10"/>
          <w:szCs w:val="10"/>
          <w:u w:val="single"/>
        </w:rPr>
      </w:pPr>
    </w:p>
    <w:p w:rsidR="0002021E" w:rsidRPr="00DC555A" w:rsidRDefault="00DC555A" w:rsidP="00DC555A">
      <w:pPr>
        <w:jc w:val="both"/>
        <w:rPr>
          <w:rFonts w:asciiTheme="minorHAnsi" w:hAnsiTheme="minorHAnsi" w:cstheme="minorHAnsi"/>
          <w:b/>
          <w:szCs w:val="22"/>
        </w:rPr>
      </w:pPr>
      <w:r>
        <w:rPr>
          <w:rFonts w:asciiTheme="minorHAnsi" w:hAnsiTheme="minorHAnsi" w:cstheme="minorHAnsi"/>
          <w:b/>
          <w:szCs w:val="22"/>
        </w:rPr>
        <w:t xml:space="preserve">IX. </w:t>
      </w:r>
      <w:r w:rsidR="0002021E" w:rsidRPr="00DC555A">
        <w:rPr>
          <w:rFonts w:asciiTheme="minorHAnsi" w:hAnsiTheme="minorHAnsi" w:cstheme="minorHAnsi"/>
          <w:b/>
          <w:szCs w:val="22"/>
        </w:rPr>
        <w:t>Payment Terms</w:t>
      </w:r>
    </w:p>
    <w:p w:rsidR="0002021E" w:rsidRPr="00581BC7" w:rsidRDefault="00CF2100" w:rsidP="0002021E">
      <w:pPr>
        <w:pStyle w:val="ListParagraph"/>
        <w:tabs>
          <w:tab w:val="left" w:pos="851"/>
        </w:tabs>
        <w:overflowPunct/>
        <w:autoSpaceDE/>
        <w:autoSpaceDN/>
        <w:adjustRightInd/>
        <w:spacing w:line="276" w:lineRule="auto"/>
        <w:ind w:left="0"/>
        <w:contextualSpacing/>
        <w:jc w:val="both"/>
        <w:textAlignment w:val="auto"/>
        <w:rPr>
          <w:rFonts w:asciiTheme="minorHAnsi" w:hAnsiTheme="minorHAnsi" w:cstheme="minorHAnsi"/>
          <w:szCs w:val="22"/>
        </w:rPr>
      </w:pPr>
      <w:r w:rsidRPr="00581BC7">
        <w:rPr>
          <w:rFonts w:asciiTheme="minorHAnsi" w:hAnsiTheme="minorHAnsi" w:cstheme="minorHAnsi"/>
          <w:szCs w:val="22"/>
        </w:rPr>
        <w:t>UNFPA payment terms are net 30 days upon receipt of invoice and delivery/acceptance of the milestone deliverables linked to payment as specified in the contract</w:t>
      </w:r>
      <w:r w:rsidR="000275EF" w:rsidRPr="00581BC7">
        <w:rPr>
          <w:rFonts w:asciiTheme="minorHAnsi" w:hAnsiTheme="minorHAnsi" w:cstheme="minorHAnsi"/>
          <w:szCs w:val="22"/>
        </w:rPr>
        <w:t>.</w:t>
      </w:r>
    </w:p>
    <w:p w:rsidR="0002021E" w:rsidRPr="00AC440A" w:rsidRDefault="0002021E" w:rsidP="00E66555">
      <w:pPr>
        <w:pStyle w:val="ListParagraph"/>
        <w:tabs>
          <w:tab w:val="left" w:pos="851"/>
        </w:tabs>
        <w:overflowPunct/>
        <w:autoSpaceDE/>
        <w:autoSpaceDN/>
        <w:adjustRightInd/>
        <w:spacing w:line="276" w:lineRule="auto"/>
        <w:ind w:left="0"/>
        <w:contextualSpacing/>
        <w:jc w:val="both"/>
        <w:textAlignment w:val="auto"/>
        <w:rPr>
          <w:rFonts w:asciiTheme="minorHAnsi" w:hAnsiTheme="minorHAnsi" w:cstheme="minorHAnsi"/>
          <w:sz w:val="10"/>
          <w:szCs w:val="10"/>
        </w:rPr>
      </w:pPr>
    </w:p>
    <w:p w:rsidR="005B1FCA" w:rsidRPr="00DC555A" w:rsidRDefault="00DC555A" w:rsidP="00DC555A">
      <w:pPr>
        <w:jc w:val="both"/>
        <w:rPr>
          <w:rFonts w:asciiTheme="minorHAnsi" w:hAnsiTheme="minorHAnsi" w:cstheme="minorHAnsi"/>
          <w:b/>
          <w:szCs w:val="22"/>
        </w:rPr>
      </w:pPr>
      <w:r w:rsidRPr="00DC555A">
        <w:rPr>
          <w:rFonts w:asciiTheme="minorHAnsi" w:hAnsiTheme="minorHAnsi" w:cstheme="minorHAnsi"/>
          <w:b/>
          <w:bCs/>
        </w:rPr>
        <w:t>X</w:t>
      </w:r>
      <w:r w:rsidRPr="00DC555A">
        <w:rPr>
          <w:b/>
          <w:bCs/>
        </w:rPr>
        <w:t xml:space="preserve">. </w:t>
      </w:r>
      <w:hyperlink r:id="rId10" w:anchor="FraudCorruption" w:history="1">
        <w:r w:rsidR="005B1FCA" w:rsidRPr="00DC555A">
          <w:rPr>
            <w:rFonts w:asciiTheme="minorHAnsi" w:hAnsiTheme="minorHAnsi" w:cstheme="minorHAnsi"/>
            <w:b/>
            <w:szCs w:val="22"/>
          </w:rPr>
          <w:t>Fraud and Corruption</w:t>
        </w:r>
      </w:hyperlink>
    </w:p>
    <w:p w:rsidR="005B1FCA" w:rsidRPr="00581BC7" w:rsidRDefault="005B1FCA" w:rsidP="005B1FCA">
      <w:pPr>
        <w:pStyle w:val="ListParagraph"/>
        <w:overflowPunct/>
        <w:autoSpaceDE/>
        <w:autoSpaceDN/>
        <w:adjustRightInd/>
        <w:spacing w:line="276" w:lineRule="auto"/>
        <w:ind w:left="0"/>
        <w:contextualSpacing/>
        <w:jc w:val="both"/>
        <w:textAlignment w:val="auto"/>
        <w:rPr>
          <w:rFonts w:asciiTheme="minorHAnsi" w:hAnsiTheme="minorHAnsi" w:cstheme="minorHAnsi"/>
          <w:szCs w:val="22"/>
        </w:rPr>
      </w:pPr>
      <w:r w:rsidRPr="00581BC7">
        <w:rPr>
          <w:rFonts w:asciiTheme="minorHAnsi" w:hAnsiTheme="minorHAnsi" w:cstheme="minorHAnsi"/>
          <w:szCs w:val="22"/>
        </w:rPr>
        <w:t xml:space="preserve">UNFPA is committed to preventing, identifying, and addressing all acts of fraud against UNFPA, as well as against third parties involved in UNFPA activities. UNFPA’s Policy regarding fraud and corruption is available </w:t>
      </w:r>
      <w:r w:rsidR="0087584C" w:rsidRPr="00581BC7">
        <w:rPr>
          <w:rFonts w:asciiTheme="minorHAnsi" w:hAnsiTheme="minorHAnsi" w:cstheme="minorHAnsi"/>
          <w:szCs w:val="22"/>
        </w:rPr>
        <w:t xml:space="preserve">here: </w:t>
      </w:r>
      <w:r w:rsidRPr="00581BC7">
        <w:rPr>
          <w:rFonts w:asciiTheme="minorHAnsi" w:hAnsiTheme="minorHAnsi" w:cstheme="minorHAnsi"/>
          <w:szCs w:val="22"/>
        </w:rPr>
        <w:t xml:space="preserve"> </w:t>
      </w:r>
      <w:hyperlink r:id="rId11" w:anchor="overlay-context=node/10356/draft" w:history="1">
        <w:r w:rsidRPr="00581BC7">
          <w:rPr>
            <w:rStyle w:val="Hyperlink"/>
            <w:rFonts w:asciiTheme="minorHAnsi" w:hAnsiTheme="minorHAnsi" w:cstheme="minorHAnsi"/>
            <w:szCs w:val="22"/>
          </w:rPr>
          <w:t>Fraud Policy</w:t>
        </w:r>
      </w:hyperlink>
      <w:r w:rsidRPr="00581BC7">
        <w:rPr>
          <w:rFonts w:asciiTheme="minorHAnsi" w:hAnsiTheme="minorHAnsi" w:cstheme="minorHAnsi"/>
          <w:szCs w:val="22"/>
        </w:rPr>
        <w:t xml:space="preserve">. Submission of </w:t>
      </w:r>
      <w:r w:rsidR="0087584C" w:rsidRPr="00581BC7">
        <w:rPr>
          <w:rFonts w:asciiTheme="minorHAnsi" w:hAnsiTheme="minorHAnsi" w:cstheme="minorHAnsi"/>
          <w:szCs w:val="22"/>
        </w:rPr>
        <w:t xml:space="preserve">a </w:t>
      </w:r>
      <w:r w:rsidRPr="00581BC7">
        <w:rPr>
          <w:rFonts w:asciiTheme="minorHAnsi" w:hAnsiTheme="minorHAnsi" w:cstheme="minorHAnsi"/>
          <w:szCs w:val="22"/>
        </w:rPr>
        <w:t xml:space="preserve">proposal implies that the Bidder is aware of this </w:t>
      </w:r>
      <w:r w:rsidR="0087584C" w:rsidRPr="00581BC7">
        <w:rPr>
          <w:rFonts w:asciiTheme="minorHAnsi" w:hAnsiTheme="minorHAnsi" w:cstheme="minorHAnsi"/>
          <w:szCs w:val="22"/>
        </w:rPr>
        <w:t>p</w:t>
      </w:r>
      <w:r w:rsidRPr="00581BC7">
        <w:rPr>
          <w:rFonts w:asciiTheme="minorHAnsi" w:hAnsiTheme="minorHAnsi" w:cstheme="minorHAnsi"/>
          <w:szCs w:val="22"/>
        </w:rPr>
        <w:t xml:space="preserve">olicy. </w:t>
      </w:r>
    </w:p>
    <w:p w:rsidR="009908B3" w:rsidRPr="00AC440A" w:rsidRDefault="009908B3" w:rsidP="005B1FCA">
      <w:pPr>
        <w:spacing w:line="276" w:lineRule="auto"/>
        <w:contextualSpacing/>
        <w:jc w:val="both"/>
        <w:rPr>
          <w:rFonts w:asciiTheme="minorHAnsi" w:hAnsiTheme="minorHAnsi" w:cstheme="minorHAnsi"/>
          <w:sz w:val="10"/>
          <w:szCs w:val="10"/>
        </w:rPr>
      </w:pPr>
    </w:p>
    <w:p w:rsidR="009908B3" w:rsidRPr="00581BC7" w:rsidRDefault="009908B3" w:rsidP="009908B3">
      <w:pPr>
        <w:spacing w:line="276" w:lineRule="auto"/>
        <w:contextualSpacing/>
        <w:jc w:val="both"/>
        <w:rPr>
          <w:rFonts w:asciiTheme="minorHAnsi" w:hAnsiTheme="minorHAnsi" w:cstheme="minorHAnsi"/>
          <w:sz w:val="22"/>
          <w:szCs w:val="22"/>
          <w:lang w:eastAsia="en-GB"/>
        </w:rPr>
      </w:pPr>
      <w:r w:rsidRPr="00581BC7">
        <w:rPr>
          <w:rFonts w:asciiTheme="minorHAnsi" w:hAnsiTheme="minorHAnsi" w:cstheme="minorHAnsi"/>
          <w:sz w:val="22"/>
          <w:szCs w:val="22"/>
          <w:lang w:eastAsia="en-GB"/>
        </w:rPr>
        <w:t>Suppliers, their subsidiaries, agents, intermediaries and principals must cooperate with the UNFPA Office of Audit and Investigations Services as well as with any other oversight entity authorized by the Executive Director and with the UNFPA Ethics Advisor as and when required.  Such cooperation shall include, but not be limited to, the following: access to all employees, representatives agents and assignees of the vendor; as well as production of all documents requested, including financial records.  Failure to fully cooperate with investigations will be considered sufficient grounds to allow UNFPA to repudiate and terminate the Agreement, and to debar and remove the supplier from UNFPA's list of registered suppliers.</w:t>
      </w:r>
    </w:p>
    <w:p w:rsidR="009908B3" w:rsidRPr="00AC440A" w:rsidRDefault="009908B3" w:rsidP="005B1FCA">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asciiTheme="minorHAnsi" w:hAnsiTheme="minorHAnsi" w:cstheme="minorHAnsi"/>
          <w:sz w:val="10"/>
          <w:szCs w:val="10"/>
        </w:rPr>
      </w:pPr>
    </w:p>
    <w:p w:rsidR="009908B3" w:rsidRPr="00581BC7" w:rsidRDefault="009908B3" w:rsidP="009908B3">
      <w:pPr>
        <w:spacing w:line="276" w:lineRule="auto"/>
        <w:contextualSpacing/>
        <w:jc w:val="both"/>
        <w:rPr>
          <w:rStyle w:val="Hyperlink"/>
          <w:rFonts w:asciiTheme="minorHAnsi" w:hAnsiTheme="minorHAnsi" w:cstheme="minorHAnsi"/>
          <w:sz w:val="22"/>
          <w:szCs w:val="22"/>
        </w:rPr>
      </w:pPr>
      <w:r w:rsidRPr="00581BC7">
        <w:rPr>
          <w:rFonts w:asciiTheme="minorHAnsi" w:hAnsiTheme="minorHAnsi" w:cstheme="minorHAnsi"/>
          <w:sz w:val="22"/>
          <w:szCs w:val="22"/>
        </w:rPr>
        <w:t xml:space="preserve">A confidential Anti-Fraud Hotline is available to any Bidder to report suspicious fraudulent activities at </w:t>
      </w:r>
      <w:hyperlink r:id="rId12" w:history="1">
        <w:r w:rsidRPr="00581BC7">
          <w:rPr>
            <w:rStyle w:val="Hyperlink"/>
            <w:rFonts w:asciiTheme="minorHAnsi" w:hAnsiTheme="minorHAnsi" w:cstheme="minorHAnsi"/>
            <w:sz w:val="22"/>
            <w:szCs w:val="22"/>
          </w:rPr>
          <w:t>UNFPA Investigation Hotline</w:t>
        </w:r>
      </w:hyperlink>
      <w:r w:rsidRPr="00581BC7">
        <w:rPr>
          <w:rStyle w:val="Hyperlink"/>
          <w:rFonts w:asciiTheme="minorHAnsi" w:hAnsiTheme="minorHAnsi" w:cstheme="minorHAnsi"/>
          <w:sz w:val="22"/>
          <w:szCs w:val="22"/>
        </w:rPr>
        <w:t>.</w:t>
      </w:r>
    </w:p>
    <w:p w:rsidR="009908B3" w:rsidRPr="00AC440A" w:rsidRDefault="009908B3" w:rsidP="005B1FCA">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asciiTheme="minorHAnsi" w:hAnsiTheme="minorHAnsi" w:cstheme="minorHAnsi"/>
          <w:sz w:val="10"/>
          <w:szCs w:val="10"/>
        </w:rPr>
      </w:pPr>
    </w:p>
    <w:p w:rsidR="005B1FCA" w:rsidRPr="00DC555A" w:rsidRDefault="005B1FCA" w:rsidP="00DC555A">
      <w:pPr>
        <w:jc w:val="both"/>
        <w:rPr>
          <w:rFonts w:asciiTheme="minorHAnsi" w:hAnsiTheme="minorHAnsi" w:cstheme="minorHAnsi"/>
          <w:b/>
          <w:szCs w:val="22"/>
        </w:rPr>
      </w:pPr>
      <w:r w:rsidRPr="00DC555A">
        <w:rPr>
          <w:rFonts w:asciiTheme="minorHAnsi" w:hAnsiTheme="minorHAnsi" w:cstheme="minorHAnsi"/>
          <w:b/>
          <w:szCs w:val="22"/>
        </w:rPr>
        <w:t>Zero Tolerance</w:t>
      </w:r>
    </w:p>
    <w:p w:rsidR="005B1FCA" w:rsidRPr="00581BC7" w:rsidRDefault="00E03F1F" w:rsidP="005B1FCA">
      <w:pPr>
        <w:jc w:val="both"/>
        <w:rPr>
          <w:rFonts w:asciiTheme="minorHAnsi" w:hAnsiTheme="minorHAnsi" w:cstheme="minorHAnsi"/>
          <w:sz w:val="22"/>
          <w:szCs w:val="22"/>
        </w:rPr>
      </w:pPr>
      <w:r w:rsidRPr="00581BC7">
        <w:rPr>
          <w:rFonts w:asciiTheme="minorHAnsi" w:hAnsiTheme="minorHAnsi" w:cstheme="minorHAnsi"/>
          <w:sz w:val="22"/>
          <w:szCs w:val="22"/>
        </w:rPr>
        <w:t xml:space="preserve">UNFPA has adopted a zero-tolerance policy on gifts and hospitality. Suppliers are therefore requested not to send gifts or offer hospitality to UNFPA personnel. Further details on this policy are available here: </w:t>
      </w:r>
      <w:hyperlink r:id="rId13" w:anchor="ZeroTolerance" w:history="1">
        <w:r w:rsidRPr="00581BC7">
          <w:rPr>
            <w:rStyle w:val="Hyperlink"/>
            <w:rFonts w:asciiTheme="minorHAnsi" w:hAnsiTheme="minorHAnsi" w:cstheme="minorHAnsi"/>
            <w:sz w:val="22"/>
            <w:szCs w:val="22"/>
            <w:lang w:eastAsia="en-GB"/>
          </w:rPr>
          <w:t>Zero Tolerance Policy</w:t>
        </w:r>
      </w:hyperlink>
      <w:r w:rsidRPr="00581BC7">
        <w:rPr>
          <w:rFonts w:asciiTheme="minorHAnsi" w:hAnsiTheme="minorHAnsi" w:cstheme="minorHAnsi"/>
          <w:sz w:val="22"/>
          <w:szCs w:val="22"/>
        </w:rPr>
        <w:t>.</w:t>
      </w:r>
    </w:p>
    <w:p w:rsidR="005B1FCA" w:rsidRPr="00AC440A" w:rsidRDefault="005B1FCA" w:rsidP="005B1FCA">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asciiTheme="minorHAnsi" w:hAnsiTheme="minorHAnsi" w:cstheme="minorHAnsi"/>
          <w:sz w:val="10"/>
          <w:szCs w:val="10"/>
        </w:rPr>
      </w:pPr>
    </w:p>
    <w:p w:rsidR="005B1FCA" w:rsidRPr="00BA0767" w:rsidRDefault="00BA0767" w:rsidP="00BA0767">
      <w:pPr>
        <w:jc w:val="both"/>
        <w:rPr>
          <w:rFonts w:asciiTheme="minorHAnsi" w:hAnsiTheme="minorHAnsi" w:cstheme="minorHAnsi"/>
          <w:b/>
          <w:szCs w:val="22"/>
        </w:rPr>
      </w:pPr>
      <w:r>
        <w:rPr>
          <w:rFonts w:asciiTheme="minorHAnsi" w:hAnsiTheme="minorHAnsi" w:cstheme="minorHAnsi"/>
          <w:b/>
          <w:szCs w:val="22"/>
        </w:rPr>
        <w:t xml:space="preserve">XI. </w:t>
      </w:r>
      <w:r w:rsidR="005B1FCA" w:rsidRPr="00BA0767">
        <w:rPr>
          <w:rFonts w:asciiTheme="minorHAnsi" w:hAnsiTheme="minorHAnsi" w:cstheme="minorHAnsi"/>
          <w:b/>
          <w:szCs w:val="22"/>
        </w:rPr>
        <w:t>RFQ Protest</w:t>
      </w:r>
    </w:p>
    <w:p w:rsidR="00BD3B28" w:rsidRPr="00581BC7" w:rsidRDefault="00BD3B28" w:rsidP="00BD3B28">
      <w:pPr>
        <w:jc w:val="both"/>
        <w:rPr>
          <w:rFonts w:asciiTheme="minorHAnsi" w:hAnsiTheme="minorHAnsi" w:cstheme="minorHAnsi"/>
          <w:b/>
          <w:sz w:val="22"/>
          <w:szCs w:val="22"/>
        </w:rPr>
      </w:pPr>
      <w:r w:rsidRPr="00581BC7">
        <w:rPr>
          <w:rFonts w:asciiTheme="minorHAnsi" w:hAnsiTheme="minorHAnsi" w:cstheme="minorHAnsi"/>
          <w:sz w:val="22"/>
          <w:szCs w:val="22"/>
        </w:rPr>
        <w:t xml:space="preserve">Bidder(s) perceiving that they have been unjustly or unfairly treated in connection with a solicitation, evaluation, or award of a contract may submit a complaint to the UNFPA Head of the Business Unit </w:t>
      </w:r>
      <w:r w:rsidR="00933017" w:rsidRPr="00581BC7">
        <w:rPr>
          <w:rFonts w:asciiTheme="minorHAnsi" w:hAnsiTheme="minorHAnsi" w:cstheme="minorHAnsi"/>
          <w:sz w:val="22"/>
          <w:szCs w:val="22"/>
        </w:rPr>
        <w:t xml:space="preserve">Mr. Daniel Alemu, Representative, a.i at </w:t>
      </w:r>
      <w:hyperlink r:id="rId14" w:history="1">
        <w:r w:rsidR="00933017" w:rsidRPr="00581BC7">
          <w:rPr>
            <w:rStyle w:val="Hyperlink"/>
            <w:rFonts w:asciiTheme="minorHAnsi" w:hAnsiTheme="minorHAnsi" w:cstheme="minorHAnsi"/>
            <w:sz w:val="22"/>
            <w:szCs w:val="22"/>
          </w:rPr>
          <w:t>dalemu@unfpa.org</w:t>
        </w:r>
      </w:hyperlink>
      <w:r w:rsidR="00933017" w:rsidRPr="00581BC7">
        <w:rPr>
          <w:rStyle w:val="Hyperlink"/>
          <w:rFonts w:asciiTheme="minorHAnsi" w:hAnsiTheme="minorHAnsi" w:cstheme="minorHAnsi"/>
          <w:sz w:val="22"/>
          <w:szCs w:val="22"/>
        </w:rPr>
        <w:t>.</w:t>
      </w:r>
      <w:r w:rsidRPr="00581BC7">
        <w:rPr>
          <w:rFonts w:asciiTheme="minorHAnsi" w:hAnsiTheme="minorHAnsi" w:cstheme="minorHAnsi"/>
          <w:sz w:val="22"/>
          <w:szCs w:val="22"/>
        </w:rPr>
        <w:t xml:space="preserve"> Should the supplier be unsatisfied with the reply provided by the UNFPA Head of the Business Unit, the supplier may contact the Chief, Procurement Services Branch at </w:t>
      </w:r>
      <w:hyperlink r:id="rId15" w:history="1">
        <w:r w:rsidRPr="00581BC7">
          <w:rPr>
            <w:rStyle w:val="Hyperlink"/>
            <w:rFonts w:asciiTheme="minorHAnsi" w:hAnsiTheme="minorHAnsi" w:cstheme="minorHAnsi"/>
            <w:sz w:val="22"/>
            <w:szCs w:val="22"/>
          </w:rPr>
          <w:t>procurement@unfpa.org</w:t>
        </w:r>
      </w:hyperlink>
      <w:r w:rsidRPr="00581BC7">
        <w:rPr>
          <w:rFonts w:asciiTheme="minorHAnsi" w:hAnsiTheme="minorHAnsi" w:cstheme="minorHAnsi"/>
          <w:sz w:val="22"/>
          <w:szCs w:val="22"/>
        </w:rPr>
        <w:t>.</w:t>
      </w:r>
      <w:bookmarkStart w:id="1" w:name="_Toc368998656"/>
    </w:p>
    <w:bookmarkEnd w:id="1"/>
    <w:p w:rsidR="00E03F1F" w:rsidRPr="00AC440A" w:rsidRDefault="00E03F1F" w:rsidP="0002021E">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asciiTheme="minorHAnsi" w:hAnsiTheme="minorHAnsi" w:cstheme="minorHAnsi"/>
          <w:sz w:val="10"/>
          <w:szCs w:val="10"/>
        </w:rPr>
      </w:pPr>
    </w:p>
    <w:p w:rsidR="0002021E" w:rsidRPr="00BA0767" w:rsidRDefault="00BA0767" w:rsidP="00BA0767">
      <w:pPr>
        <w:jc w:val="both"/>
        <w:rPr>
          <w:rFonts w:asciiTheme="minorHAnsi" w:hAnsiTheme="minorHAnsi" w:cstheme="minorHAnsi"/>
          <w:b/>
          <w:szCs w:val="22"/>
        </w:rPr>
      </w:pPr>
      <w:r>
        <w:rPr>
          <w:rFonts w:asciiTheme="minorHAnsi" w:hAnsiTheme="minorHAnsi" w:cstheme="minorHAnsi"/>
          <w:b/>
          <w:szCs w:val="22"/>
        </w:rPr>
        <w:t xml:space="preserve">XII. </w:t>
      </w:r>
      <w:r w:rsidR="0002021E" w:rsidRPr="00BA0767">
        <w:rPr>
          <w:rFonts w:asciiTheme="minorHAnsi" w:hAnsiTheme="minorHAnsi" w:cstheme="minorHAnsi"/>
          <w:b/>
          <w:szCs w:val="22"/>
        </w:rPr>
        <w:t>Disclaimer</w:t>
      </w:r>
    </w:p>
    <w:p w:rsidR="0087584C" w:rsidRPr="00581BC7" w:rsidRDefault="0087584C" w:rsidP="0087584C">
      <w:pPr>
        <w:pStyle w:val="ListParagraph"/>
        <w:tabs>
          <w:tab w:val="left" w:pos="851"/>
        </w:tabs>
        <w:overflowPunct/>
        <w:autoSpaceDE/>
        <w:autoSpaceDN/>
        <w:adjustRightInd/>
        <w:spacing w:line="276" w:lineRule="auto"/>
        <w:ind w:left="0"/>
        <w:contextualSpacing/>
        <w:jc w:val="both"/>
        <w:textAlignment w:val="auto"/>
        <w:rPr>
          <w:rFonts w:asciiTheme="minorHAnsi" w:hAnsiTheme="minorHAnsi" w:cstheme="minorHAnsi"/>
          <w:szCs w:val="22"/>
        </w:rPr>
      </w:pPr>
      <w:r w:rsidRPr="00581BC7">
        <w:rPr>
          <w:rFonts w:asciiTheme="minorHAnsi" w:hAnsiTheme="minorHAnsi" w:cstheme="minorHAnsi"/>
          <w:szCs w:val="22"/>
        </w:rPr>
        <w:t xml:space="preserve">Should any of the links in this RFQ document be unavailable or </w:t>
      </w:r>
      <w:r w:rsidR="003D61D6" w:rsidRPr="00581BC7">
        <w:rPr>
          <w:rFonts w:asciiTheme="minorHAnsi" w:hAnsiTheme="minorHAnsi" w:cstheme="minorHAnsi"/>
          <w:szCs w:val="22"/>
        </w:rPr>
        <w:t>inaccessible</w:t>
      </w:r>
      <w:r w:rsidRPr="00581BC7">
        <w:rPr>
          <w:rFonts w:asciiTheme="minorHAnsi" w:hAnsiTheme="minorHAnsi" w:cstheme="minorHAnsi"/>
          <w:szCs w:val="22"/>
        </w:rPr>
        <w:t xml:space="preserve"> for any reason, bidders can contact the Procurement Officer in charge of the procurement to request </w:t>
      </w:r>
      <w:r w:rsidR="003D61D6" w:rsidRPr="00581BC7">
        <w:rPr>
          <w:rFonts w:asciiTheme="minorHAnsi" w:hAnsiTheme="minorHAnsi" w:cstheme="minorHAnsi"/>
          <w:szCs w:val="22"/>
        </w:rPr>
        <w:t>for them to share a PDF version of such document(s).</w:t>
      </w:r>
    </w:p>
    <w:p w:rsidR="0002021E" w:rsidRPr="00581BC7" w:rsidRDefault="0002021E" w:rsidP="0002021E">
      <w:pPr>
        <w:pStyle w:val="ListParagraph"/>
        <w:tabs>
          <w:tab w:val="left" w:pos="851"/>
        </w:tabs>
        <w:overflowPunct/>
        <w:autoSpaceDE/>
        <w:autoSpaceDN/>
        <w:adjustRightInd/>
        <w:spacing w:line="276" w:lineRule="auto"/>
        <w:ind w:left="0"/>
        <w:contextualSpacing/>
        <w:jc w:val="both"/>
        <w:textAlignment w:val="auto"/>
        <w:rPr>
          <w:rFonts w:asciiTheme="minorHAnsi" w:hAnsiTheme="minorHAnsi" w:cstheme="minorHAnsi"/>
          <w:szCs w:val="22"/>
        </w:rPr>
      </w:pPr>
    </w:p>
    <w:p w:rsidR="006F59E9" w:rsidRPr="00581BC7" w:rsidRDefault="006F59E9" w:rsidP="006F59E9">
      <w:pPr>
        <w:pStyle w:val="Caption"/>
        <w:rPr>
          <w:rFonts w:asciiTheme="minorHAnsi" w:hAnsiTheme="minorHAnsi" w:cstheme="minorHAnsi"/>
          <w:caps/>
          <w:sz w:val="22"/>
          <w:szCs w:val="22"/>
        </w:rPr>
      </w:pPr>
      <w:r w:rsidRPr="00581BC7">
        <w:rPr>
          <w:rFonts w:asciiTheme="minorHAnsi" w:hAnsiTheme="minorHAnsi" w:cstheme="minorHAnsi"/>
          <w:sz w:val="22"/>
          <w:szCs w:val="22"/>
        </w:rPr>
        <w:br w:type="page"/>
      </w:r>
      <w:r w:rsidR="00A35F7A" w:rsidRPr="00581BC7">
        <w:rPr>
          <w:rFonts w:asciiTheme="minorHAnsi" w:hAnsiTheme="minorHAnsi" w:cstheme="minorHAnsi"/>
          <w:sz w:val="22"/>
          <w:szCs w:val="22"/>
        </w:rPr>
        <w:t xml:space="preserve">PRICE </w:t>
      </w:r>
      <w:r w:rsidRPr="00581BC7">
        <w:rPr>
          <w:rFonts w:asciiTheme="minorHAnsi" w:hAnsiTheme="minorHAnsi" w:cstheme="minorHAnsi"/>
          <w:caps/>
          <w:sz w:val="22"/>
          <w:szCs w:val="22"/>
        </w:rPr>
        <w:t>Quotation Form</w:t>
      </w:r>
    </w:p>
    <w:p w:rsidR="006F59E9" w:rsidRPr="00581BC7" w:rsidRDefault="006F59E9" w:rsidP="006F59E9">
      <w:pPr>
        <w:rPr>
          <w:rFonts w:asciiTheme="minorHAnsi" w:hAnsiTheme="minorHAnsi" w:cstheme="minorHAnsi"/>
          <w:sz w:val="22"/>
          <w:szCs w:val="22"/>
        </w:rPr>
      </w:pPr>
    </w:p>
    <w:tbl>
      <w:tblPr>
        <w:tblW w:w="0" w:type="auto"/>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Look w:val="04A0" w:firstRow="1" w:lastRow="0" w:firstColumn="1" w:lastColumn="0" w:noHBand="0" w:noVBand="1"/>
      </w:tblPr>
      <w:tblGrid>
        <w:gridCol w:w="3708"/>
        <w:gridCol w:w="4814"/>
      </w:tblGrid>
      <w:tr w:rsidR="006F59E9" w:rsidRPr="00581BC7" w:rsidTr="003A1F0A">
        <w:tc>
          <w:tcPr>
            <w:tcW w:w="3708" w:type="dxa"/>
          </w:tcPr>
          <w:p w:rsidR="006F59E9" w:rsidRPr="00581BC7" w:rsidRDefault="006F59E9" w:rsidP="003A1F0A">
            <w:pPr>
              <w:rPr>
                <w:rFonts w:asciiTheme="minorHAnsi" w:hAnsiTheme="minorHAnsi" w:cstheme="minorHAnsi"/>
                <w:b/>
                <w:bCs/>
                <w:sz w:val="22"/>
                <w:szCs w:val="22"/>
              </w:rPr>
            </w:pPr>
            <w:r w:rsidRPr="00581BC7">
              <w:rPr>
                <w:rFonts w:asciiTheme="minorHAnsi" w:hAnsiTheme="minorHAnsi" w:cstheme="minorHAnsi"/>
                <w:b/>
                <w:bCs/>
                <w:sz w:val="22"/>
                <w:szCs w:val="22"/>
              </w:rPr>
              <w:t>Name of Bidder:</w:t>
            </w:r>
          </w:p>
        </w:tc>
        <w:tc>
          <w:tcPr>
            <w:tcW w:w="4814" w:type="dxa"/>
            <w:vAlign w:val="center"/>
          </w:tcPr>
          <w:p w:rsidR="006F59E9" w:rsidRPr="00581BC7" w:rsidRDefault="006F59E9" w:rsidP="003A1F0A">
            <w:pPr>
              <w:jc w:val="center"/>
              <w:rPr>
                <w:rFonts w:asciiTheme="minorHAnsi" w:hAnsiTheme="minorHAnsi" w:cstheme="minorHAnsi"/>
                <w:bCs/>
                <w:sz w:val="22"/>
                <w:szCs w:val="22"/>
              </w:rPr>
            </w:pPr>
          </w:p>
        </w:tc>
      </w:tr>
      <w:tr w:rsidR="000275EF" w:rsidRPr="00581BC7" w:rsidTr="003A1F0A">
        <w:tc>
          <w:tcPr>
            <w:tcW w:w="3708" w:type="dxa"/>
          </w:tcPr>
          <w:p w:rsidR="000275EF" w:rsidRPr="00581BC7" w:rsidRDefault="000275EF" w:rsidP="003A1F0A">
            <w:pPr>
              <w:rPr>
                <w:rFonts w:asciiTheme="minorHAnsi" w:hAnsiTheme="minorHAnsi" w:cstheme="minorHAnsi"/>
                <w:b/>
                <w:bCs/>
                <w:sz w:val="22"/>
                <w:szCs w:val="22"/>
              </w:rPr>
            </w:pPr>
            <w:r w:rsidRPr="00581BC7">
              <w:rPr>
                <w:rFonts w:asciiTheme="minorHAnsi" w:hAnsiTheme="minorHAnsi" w:cstheme="minorHAnsi"/>
                <w:b/>
                <w:bCs/>
                <w:sz w:val="22"/>
                <w:szCs w:val="22"/>
              </w:rPr>
              <w:t xml:space="preserve">Date of the </w:t>
            </w:r>
            <w:r w:rsidR="0003336D" w:rsidRPr="00581BC7">
              <w:rPr>
                <w:rFonts w:asciiTheme="minorHAnsi" w:hAnsiTheme="minorHAnsi" w:cstheme="minorHAnsi"/>
                <w:b/>
                <w:bCs/>
                <w:sz w:val="22"/>
                <w:szCs w:val="22"/>
              </w:rPr>
              <w:t>q</w:t>
            </w:r>
            <w:r w:rsidRPr="00581BC7">
              <w:rPr>
                <w:rFonts w:asciiTheme="minorHAnsi" w:hAnsiTheme="minorHAnsi" w:cstheme="minorHAnsi"/>
                <w:b/>
                <w:bCs/>
                <w:sz w:val="22"/>
                <w:szCs w:val="22"/>
              </w:rPr>
              <w:t>uotation:</w:t>
            </w:r>
          </w:p>
        </w:tc>
        <w:sdt>
          <w:sdtPr>
            <w:rPr>
              <w:rFonts w:asciiTheme="minorHAnsi" w:hAnsiTheme="minorHAnsi" w:cstheme="minorHAnsi"/>
              <w:bCs/>
              <w:sz w:val="22"/>
              <w:szCs w:val="22"/>
            </w:rPr>
            <w:id w:val="-1733144617"/>
            <w:placeholder>
              <w:docPart w:val="23A5EB14D5694267B01A2292C49DE8FC"/>
            </w:placeholder>
            <w:showingPlcHdr/>
            <w:date>
              <w:dateFormat w:val="dd/MM/yyyy"/>
              <w:lid w:val="en-GB"/>
              <w:storeMappedDataAs w:val="dateTime"/>
              <w:calendar w:val="gregorian"/>
            </w:date>
          </w:sdtPr>
          <w:sdtEndPr/>
          <w:sdtContent>
            <w:tc>
              <w:tcPr>
                <w:tcW w:w="4814" w:type="dxa"/>
                <w:vAlign w:val="center"/>
              </w:tcPr>
              <w:p w:rsidR="000275EF" w:rsidRPr="00581BC7" w:rsidRDefault="000275EF" w:rsidP="000275EF">
                <w:pPr>
                  <w:jc w:val="center"/>
                  <w:rPr>
                    <w:rFonts w:asciiTheme="minorHAnsi" w:hAnsiTheme="minorHAnsi" w:cstheme="minorHAnsi"/>
                    <w:bCs/>
                    <w:sz w:val="22"/>
                    <w:szCs w:val="22"/>
                  </w:rPr>
                </w:pPr>
                <w:r w:rsidRPr="00581BC7">
                  <w:rPr>
                    <w:rStyle w:val="PlaceholderText"/>
                    <w:rFonts w:asciiTheme="minorHAnsi" w:hAnsiTheme="minorHAnsi" w:cstheme="minorHAnsi"/>
                    <w:sz w:val="22"/>
                    <w:szCs w:val="22"/>
                  </w:rPr>
                  <w:t>Click here to enter a date.</w:t>
                </w:r>
              </w:p>
            </w:tc>
          </w:sdtContent>
        </w:sdt>
      </w:tr>
      <w:tr w:rsidR="006F59E9" w:rsidRPr="00581BC7" w:rsidTr="003A1F0A">
        <w:tc>
          <w:tcPr>
            <w:tcW w:w="3708" w:type="dxa"/>
          </w:tcPr>
          <w:p w:rsidR="006F59E9" w:rsidRPr="00581BC7" w:rsidRDefault="006F59E9" w:rsidP="003A1F0A">
            <w:pPr>
              <w:rPr>
                <w:rFonts w:asciiTheme="minorHAnsi" w:hAnsiTheme="minorHAnsi" w:cstheme="minorHAnsi"/>
                <w:b/>
                <w:bCs/>
                <w:sz w:val="22"/>
                <w:szCs w:val="22"/>
              </w:rPr>
            </w:pPr>
            <w:r w:rsidRPr="00581BC7">
              <w:rPr>
                <w:rFonts w:asciiTheme="minorHAnsi" w:hAnsiTheme="minorHAnsi" w:cstheme="minorHAnsi"/>
                <w:b/>
                <w:bCs/>
                <w:sz w:val="22"/>
                <w:szCs w:val="22"/>
              </w:rPr>
              <w:t xml:space="preserve">Request for </w:t>
            </w:r>
            <w:r w:rsidR="0003336D" w:rsidRPr="00581BC7">
              <w:rPr>
                <w:rFonts w:asciiTheme="minorHAnsi" w:hAnsiTheme="minorHAnsi" w:cstheme="minorHAnsi"/>
                <w:b/>
                <w:bCs/>
                <w:sz w:val="22"/>
                <w:szCs w:val="22"/>
              </w:rPr>
              <w:t>q</w:t>
            </w:r>
            <w:r w:rsidRPr="00581BC7">
              <w:rPr>
                <w:rFonts w:asciiTheme="minorHAnsi" w:hAnsiTheme="minorHAnsi" w:cstheme="minorHAnsi"/>
                <w:b/>
                <w:bCs/>
                <w:sz w:val="22"/>
                <w:szCs w:val="22"/>
              </w:rPr>
              <w:t>uotation Nº:</w:t>
            </w:r>
          </w:p>
        </w:tc>
        <w:tc>
          <w:tcPr>
            <w:tcW w:w="4814" w:type="dxa"/>
            <w:vAlign w:val="center"/>
          </w:tcPr>
          <w:p w:rsidR="006F59E9" w:rsidRPr="00581BC7" w:rsidRDefault="00E82B32" w:rsidP="003A1F0A">
            <w:pPr>
              <w:jc w:val="center"/>
              <w:rPr>
                <w:rFonts w:asciiTheme="minorHAnsi" w:hAnsiTheme="minorHAnsi" w:cstheme="minorHAnsi"/>
                <w:bCs/>
                <w:sz w:val="22"/>
                <w:szCs w:val="22"/>
                <w:lang w:val="es-ES"/>
              </w:rPr>
            </w:pPr>
            <w:r w:rsidRPr="00581BC7">
              <w:rPr>
                <w:rFonts w:asciiTheme="minorHAnsi" w:hAnsiTheme="minorHAnsi" w:cstheme="minorHAnsi"/>
                <w:sz w:val="22"/>
                <w:szCs w:val="22"/>
              </w:rPr>
              <w:t>UNFPA/KHM/RFQ/21/002</w:t>
            </w:r>
          </w:p>
        </w:tc>
      </w:tr>
      <w:tr w:rsidR="006F59E9" w:rsidRPr="00581BC7" w:rsidTr="003A1F0A">
        <w:tc>
          <w:tcPr>
            <w:tcW w:w="3708" w:type="dxa"/>
          </w:tcPr>
          <w:p w:rsidR="006F59E9" w:rsidRPr="00581BC7" w:rsidRDefault="006F59E9" w:rsidP="0003336D">
            <w:pPr>
              <w:rPr>
                <w:rFonts w:asciiTheme="minorHAnsi" w:hAnsiTheme="minorHAnsi" w:cstheme="minorHAnsi"/>
                <w:b/>
                <w:bCs/>
                <w:sz w:val="22"/>
                <w:szCs w:val="22"/>
              </w:rPr>
            </w:pPr>
            <w:r w:rsidRPr="00581BC7">
              <w:rPr>
                <w:rFonts w:asciiTheme="minorHAnsi" w:hAnsiTheme="minorHAnsi" w:cstheme="minorHAnsi"/>
                <w:b/>
                <w:bCs/>
                <w:sz w:val="22"/>
                <w:szCs w:val="22"/>
              </w:rPr>
              <w:t xml:space="preserve">Currency of </w:t>
            </w:r>
            <w:r w:rsidR="0003336D" w:rsidRPr="00581BC7">
              <w:rPr>
                <w:rFonts w:asciiTheme="minorHAnsi" w:hAnsiTheme="minorHAnsi" w:cstheme="minorHAnsi"/>
                <w:b/>
                <w:bCs/>
                <w:sz w:val="22"/>
                <w:szCs w:val="22"/>
              </w:rPr>
              <w:t>quotation</w:t>
            </w:r>
            <w:r w:rsidRPr="00581BC7">
              <w:rPr>
                <w:rFonts w:asciiTheme="minorHAnsi" w:hAnsiTheme="minorHAnsi" w:cstheme="minorHAnsi"/>
                <w:b/>
                <w:bCs/>
                <w:sz w:val="22"/>
                <w:szCs w:val="22"/>
              </w:rPr>
              <w:t>:</w:t>
            </w:r>
          </w:p>
        </w:tc>
        <w:tc>
          <w:tcPr>
            <w:tcW w:w="4814" w:type="dxa"/>
            <w:vAlign w:val="center"/>
          </w:tcPr>
          <w:p w:rsidR="006F59E9" w:rsidRPr="00581BC7" w:rsidRDefault="006F59E9" w:rsidP="003A1F0A">
            <w:pPr>
              <w:jc w:val="center"/>
              <w:rPr>
                <w:rFonts w:asciiTheme="minorHAnsi" w:hAnsiTheme="minorHAnsi" w:cstheme="minorHAnsi"/>
                <w:bCs/>
                <w:sz w:val="22"/>
                <w:szCs w:val="22"/>
              </w:rPr>
            </w:pPr>
            <w:r w:rsidRPr="00581BC7">
              <w:rPr>
                <w:rFonts w:asciiTheme="minorHAnsi" w:hAnsiTheme="minorHAnsi" w:cstheme="minorHAnsi"/>
                <w:bCs/>
                <w:sz w:val="22"/>
                <w:szCs w:val="22"/>
              </w:rPr>
              <w:t>USD</w:t>
            </w:r>
          </w:p>
        </w:tc>
      </w:tr>
      <w:tr w:rsidR="00E66555" w:rsidRPr="00581BC7" w:rsidTr="003A1F0A">
        <w:tc>
          <w:tcPr>
            <w:tcW w:w="3708" w:type="dxa"/>
            <w:tcBorders>
              <w:bottom w:val="single" w:sz="4" w:space="0" w:color="F2F2F2"/>
            </w:tcBorders>
          </w:tcPr>
          <w:p w:rsidR="00E66555" w:rsidRPr="00581BC7" w:rsidRDefault="00E66555" w:rsidP="00E66555">
            <w:pPr>
              <w:rPr>
                <w:rFonts w:asciiTheme="minorHAnsi" w:hAnsiTheme="minorHAnsi" w:cstheme="minorHAnsi"/>
                <w:b/>
                <w:bCs/>
                <w:sz w:val="22"/>
                <w:szCs w:val="22"/>
              </w:rPr>
            </w:pPr>
            <w:r w:rsidRPr="00581BC7">
              <w:rPr>
                <w:rFonts w:asciiTheme="minorHAnsi" w:hAnsiTheme="minorHAnsi" w:cstheme="minorHAnsi"/>
                <w:b/>
                <w:bCs/>
                <w:sz w:val="22"/>
                <w:szCs w:val="22"/>
              </w:rPr>
              <w:t xml:space="preserve">Delivery charges based on the following 2010 Incoterm: </w:t>
            </w:r>
          </w:p>
        </w:tc>
        <w:sdt>
          <w:sdtPr>
            <w:rPr>
              <w:rFonts w:asciiTheme="minorHAnsi" w:hAnsiTheme="minorHAnsi" w:cstheme="minorHAnsi"/>
              <w:sz w:val="22"/>
              <w:szCs w:val="22"/>
            </w:rPr>
            <w:id w:val="1282994005"/>
            <w:placeholder>
              <w:docPart w:val="9ADF349CB37B4898BFA780E13F8F15E5"/>
            </w:placeholder>
            <w:showingPlcHdr/>
            <w:dropDownList>
              <w:listItem w:value="Choose an item."/>
              <w:listItem w:displayText="EXW" w:value="EXW"/>
              <w:listItem w:displayText="FCA" w:value="FCA"/>
              <w:listItem w:displayText="CPT" w:value="CPT"/>
              <w:listItem w:displayText="CIP" w:value="CIP"/>
              <w:listItem w:displayText="DAT" w:value="DAT"/>
              <w:listItem w:displayText="DAP" w:value="DAP"/>
              <w:listItem w:displayText="DDP" w:value="DDP"/>
              <w:listItem w:displayText="FAS" w:value="FAS"/>
              <w:listItem w:displayText="FOB" w:value="FOB"/>
              <w:listItem w:displayText="CFR" w:value="CFR"/>
              <w:listItem w:displayText="CIF" w:value="CIF"/>
              <w:listItem w:displayText="Other" w:value="Other"/>
              <w:listItem w:displayText="N/A" w:value="N/A"/>
            </w:dropDownList>
          </w:sdtPr>
          <w:sdtEndPr/>
          <w:sdtContent>
            <w:tc>
              <w:tcPr>
                <w:tcW w:w="4814" w:type="dxa"/>
                <w:tcBorders>
                  <w:bottom w:val="single" w:sz="4" w:space="0" w:color="F2F2F2"/>
                </w:tcBorders>
                <w:vAlign w:val="center"/>
              </w:tcPr>
              <w:p w:rsidR="00E66555" w:rsidRPr="00581BC7" w:rsidRDefault="00B151C5" w:rsidP="003A1F0A">
                <w:pPr>
                  <w:jc w:val="center"/>
                  <w:rPr>
                    <w:rFonts w:asciiTheme="minorHAnsi" w:hAnsiTheme="minorHAnsi" w:cstheme="minorHAnsi"/>
                    <w:bCs/>
                    <w:sz w:val="22"/>
                    <w:szCs w:val="22"/>
                  </w:rPr>
                </w:pPr>
                <w:r w:rsidRPr="00581BC7">
                  <w:rPr>
                    <w:rStyle w:val="PlaceholderText"/>
                    <w:rFonts w:asciiTheme="minorHAnsi" w:hAnsiTheme="minorHAnsi" w:cstheme="minorHAnsi"/>
                    <w:sz w:val="22"/>
                    <w:szCs w:val="22"/>
                  </w:rPr>
                  <w:t>Choose an item.</w:t>
                </w:r>
              </w:p>
            </w:tc>
          </w:sdtContent>
        </w:sdt>
      </w:tr>
      <w:tr w:rsidR="00E66555" w:rsidRPr="00581BC7" w:rsidTr="003A1F0A">
        <w:tc>
          <w:tcPr>
            <w:tcW w:w="3708" w:type="dxa"/>
            <w:tcBorders>
              <w:bottom w:val="single" w:sz="4" w:space="0" w:color="F2F2F2"/>
            </w:tcBorders>
          </w:tcPr>
          <w:p w:rsidR="00E66555" w:rsidRPr="00581BC7" w:rsidRDefault="00E66555" w:rsidP="003A1F0A">
            <w:pPr>
              <w:rPr>
                <w:rFonts w:asciiTheme="minorHAnsi" w:hAnsiTheme="minorHAnsi" w:cstheme="minorHAnsi"/>
                <w:b/>
                <w:bCs/>
                <w:sz w:val="22"/>
                <w:szCs w:val="22"/>
              </w:rPr>
            </w:pPr>
            <w:r w:rsidRPr="00581BC7">
              <w:rPr>
                <w:rFonts w:asciiTheme="minorHAnsi" w:hAnsiTheme="minorHAnsi" w:cstheme="minorHAnsi"/>
                <w:b/>
                <w:bCs/>
                <w:sz w:val="22"/>
                <w:szCs w:val="22"/>
              </w:rPr>
              <w:t>Validity</w:t>
            </w:r>
            <w:r w:rsidR="0003336D" w:rsidRPr="00581BC7">
              <w:rPr>
                <w:rFonts w:asciiTheme="minorHAnsi" w:hAnsiTheme="minorHAnsi" w:cstheme="minorHAnsi"/>
                <w:b/>
                <w:bCs/>
                <w:sz w:val="22"/>
                <w:szCs w:val="22"/>
              </w:rPr>
              <w:t xml:space="preserve"> of quotation</w:t>
            </w:r>
            <w:r w:rsidRPr="00581BC7">
              <w:rPr>
                <w:rFonts w:asciiTheme="minorHAnsi" w:hAnsiTheme="minorHAnsi" w:cstheme="minorHAnsi"/>
                <w:b/>
                <w:bCs/>
                <w:sz w:val="22"/>
                <w:szCs w:val="22"/>
              </w:rPr>
              <w:t>:</w:t>
            </w:r>
          </w:p>
          <w:p w:rsidR="00E66555" w:rsidRPr="00581BC7" w:rsidRDefault="00E66555" w:rsidP="0003336D">
            <w:pPr>
              <w:jc w:val="both"/>
              <w:rPr>
                <w:rFonts w:asciiTheme="minorHAnsi" w:hAnsiTheme="minorHAnsi" w:cstheme="minorHAnsi"/>
                <w:b/>
                <w:bCs/>
                <w:i/>
                <w:sz w:val="22"/>
                <w:szCs w:val="22"/>
              </w:rPr>
            </w:pPr>
            <w:r w:rsidRPr="00581BC7">
              <w:rPr>
                <w:rFonts w:asciiTheme="minorHAnsi" w:hAnsiTheme="minorHAnsi" w:cstheme="minorHAnsi"/>
                <w:i/>
                <w:iCs/>
                <w:sz w:val="22"/>
                <w:szCs w:val="22"/>
              </w:rPr>
              <w:t>(The quotation shall be valid for a period of at least 3 months</w:t>
            </w:r>
            <w:r w:rsidRPr="00581BC7">
              <w:rPr>
                <w:rFonts w:asciiTheme="minorHAnsi" w:hAnsiTheme="minorHAnsi" w:cstheme="minorHAnsi"/>
                <w:i/>
                <w:sz w:val="22"/>
                <w:szCs w:val="22"/>
              </w:rPr>
              <w:t xml:space="preserve"> </w:t>
            </w:r>
            <w:r w:rsidRPr="00581BC7">
              <w:rPr>
                <w:rFonts w:asciiTheme="minorHAnsi" w:hAnsiTheme="minorHAnsi" w:cstheme="minorHAnsi"/>
                <w:i/>
                <w:iCs/>
                <w:sz w:val="22"/>
                <w:szCs w:val="22"/>
              </w:rPr>
              <w:t xml:space="preserve">after the </w:t>
            </w:r>
            <w:r w:rsidR="0003336D" w:rsidRPr="00581BC7">
              <w:rPr>
                <w:rFonts w:asciiTheme="minorHAnsi" w:hAnsiTheme="minorHAnsi" w:cstheme="minorHAnsi"/>
                <w:i/>
                <w:iCs/>
                <w:sz w:val="22"/>
                <w:szCs w:val="22"/>
              </w:rPr>
              <w:t xml:space="preserve">submission </w:t>
            </w:r>
            <w:r w:rsidR="001C5550" w:rsidRPr="00581BC7">
              <w:rPr>
                <w:rFonts w:asciiTheme="minorHAnsi" w:hAnsiTheme="minorHAnsi" w:cstheme="minorHAnsi"/>
                <w:i/>
                <w:iCs/>
                <w:sz w:val="22"/>
                <w:szCs w:val="22"/>
              </w:rPr>
              <w:t>deadline</w:t>
            </w:r>
            <w:r w:rsidRPr="00581BC7">
              <w:rPr>
                <w:rFonts w:asciiTheme="minorHAnsi" w:hAnsiTheme="minorHAnsi" w:cstheme="minorHAnsi"/>
                <w:i/>
                <w:iCs/>
                <w:sz w:val="22"/>
                <w:szCs w:val="22"/>
              </w:rPr>
              <w:t>.)</w:t>
            </w:r>
          </w:p>
        </w:tc>
        <w:tc>
          <w:tcPr>
            <w:tcW w:w="4814" w:type="dxa"/>
            <w:tcBorders>
              <w:bottom w:val="single" w:sz="4" w:space="0" w:color="F2F2F2"/>
            </w:tcBorders>
            <w:vAlign w:val="center"/>
          </w:tcPr>
          <w:p w:rsidR="00E66555" w:rsidRPr="00581BC7" w:rsidRDefault="00E66555" w:rsidP="00E66555">
            <w:pPr>
              <w:jc w:val="center"/>
              <w:rPr>
                <w:rFonts w:asciiTheme="minorHAnsi" w:hAnsiTheme="minorHAnsi" w:cstheme="minorHAnsi"/>
                <w:bCs/>
                <w:sz w:val="22"/>
                <w:szCs w:val="22"/>
              </w:rPr>
            </w:pPr>
          </w:p>
        </w:tc>
      </w:tr>
    </w:tbl>
    <w:p w:rsidR="006F59E9" w:rsidRPr="00581BC7" w:rsidRDefault="006F59E9" w:rsidP="006F59E9">
      <w:pPr>
        <w:pStyle w:val="Title"/>
        <w:jc w:val="left"/>
        <w:rPr>
          <w:rFonts w:asciiTheme="minorHAnsi" w:hAnsiTheme="minorHAnsi" w:cstheme="minorHAnsi"/>
          <w:b w:val="0"/>
          <w:sz w:val="22"/>
          <w:szCs w:val="22"/>
          <w:u w:val="none"/>
        </w:rPr>
      </w:pPr>
    </w:p>
    <w:p w:rsidR="0003336D" w:rsidRPr="00581BC7" w:rsidRDefault="0003336D" w:rsidP="0003336D">
      <w:pPr>
        <w:pStyle w:val="ListParagraph"/>
        <w:numPr>
          <w:ilvl w:val="0"/>
          <w:numId w:val="26"/>
        </w:numPr>
        <w:tabs>
          <w:tab w:val="num" w:pos="2160"/>
        </w:tabs>
        <w:ind w:left="426" w:hanging="426"/>
        <w:jc w:val="both"/>
        <w:rPr>
          <w:rFonts w:asciiTheme="minorHAnsi" w:hAnsiTheme="minorHAnsi" w:cstheme="minorHAnsi"/>
          <w:szCs w:val="22"/>
          <w:lang w:val="en-GB"/>
        </w:rPr>
      </w:pPr>
      <w:r w:rsidRPr="00581BC7">
        <w:rPr>
          <w:rFonts w:asciiTheme="minorHAnsi" w:hAnsiTheme="minorHAnsi" w:cstheme="minorHAnsi"/>
          <w:szCs w:val="22"/>
          <w:lang w:val="en-GB"/>
        </w:rPr>
        <w:t xml:space="preserve">Quoted rates must be </w:t>
      </w:r>
      <w:r w:rsidRPr="00581BC7">
        <w:rPr>
          <w:rFonts w:asciiTheme="minorHAnsi" w:hAnsiTheme="minorHAnsi" w:cstheme="minorHAnsi"/>
          <w:b/>
          <w:color w:val="FF0000"/>
          <w:szCs w:val="22"/>
          <w:lang w:val="en-GB"/>
        </w:rPr>
        <w:t>exclusive of all taxes</w:t>
      </w:r>
      <w:r w:rsidRPr="00581BC7">
        <w:rPr>
          <w:rFonts w:asciiTheme="minorHAnsi" w:hAnsiTheme="minorHAnsi" w:cstheme="minorHAnsi"/>
          <w:szCs w:val="22"/>
          <w:lang w:val="en-GB"/>
        </w:rPr>
        <w:t xml:space="preserve">, since UNFPA is exempt from taxes. </w:t>
      </w:r>
    </w:p>
    <w:p w:rsidR="0003336D" w:rsidRPr="00581BC7" w:rsidRDefault="0003336D" w:rsidP="006F59E9">
      <w:pPr>
        <w:pStyle w:val="Title"/>
        <w:jc w:val="left"/>
        <w:rPr>
          <w:rFonts w:asciiTheme="minorHAnsi" w:hAnsiTheme="minorHAnsi" w:cstheme="minorHAnsi"/>
          <w:b w:val="0"/>
          <w:sz w:val="22"/>
          <w:szCs w:val="22"/>
          <w:u w:val="none"/>
        </w:rPr>
      </w:pPr>
    </w:p>
    <w:p w:rsidR="006F59E9" w:rsidRPr="00AC440A" w:rsidRDefault="006F59E9" w:rsidP="006F59E9">
      <w:pPr>
        <w:jc w:val="both"/>
        <w:rPr>
          <w:rFonts w:asciiTheme="minorHAnsi" w:hAnsiTheme="minorHAnsi" w:cstheme="minorHAnsi"/>
          <w:snapToGrid w:val="0"/>
          <w:spacing w:val="-8"/>
          <w:sz w:val="22"/>
          <w:szCs w:val="22"/>
          <w:lang w:val="en-GB"/>
        </w:rPr>
      </w:pPr>
      <w:r w:rsidRPr="00AC440A">
        <w:rPr>
          <w:rFonts w:asciiTheme="minorHAnsi" w:hAnsiTheme="minorHAnsi" w:cstheme="minorHAnsi"/>
          <w:snapToGrid w:val="0"/>
          <w:spacing w:val="-8"/>
          <w:sz w:val="22"/>
          <w:szCs w:val="22"/>
          <w:highlight w:val="yellow"/>
          <w:lang w:val="en-GB"/>
        </w:rPr>
        <w:t xml:space="preserve">Example Price Schedule below: </w:t>
      </w:r>
      <w:r w:rsidRPr="00AC440A">
        <w:rPr>
          <w:rFonts w:asciiTheme="minorHAnsi" w:hAnsiTheme="minorHAnsi" w:cstheme="minorHAnsi"/>
          <w:i/>
          <w:snapToGrid w:val="0"/>
          <w:spacing w:val="-8"/>
          <w:sz w:val="22"/>
          <w:szCs w:val="22"/>
          <w:highlight w:val="yellow"/>
          <w:lang w:val="en-GB"/>
        </w:rPr>
        <w:t>[</w:t>
      </w:r>
      <w:r w:rsidRPr="00AC440A">
        <w:rPr>
          <w:rFonts w:asciiTheme="minorHAnsi" w:hAnsiTheme="minorHAnsi" w:cstheme="minorHAnsi"/>
          <w:i/>
          <w:snapToGrid w:val="0"/>
          <w:color w:val="FF0000"/>
          <w:spacing w:val="-8"/>
          <w:sz w:val="22"/>
          <w:szCs w:val="22"/>
          <w:highlight w:val="yellow"/>
          <w:lang w:val="en-GB"/>
        </w:rPr>
        <w:t>Delete after properly completing the Price Schedule</w:t>
      </w:r>
      <w:r w:rsidR="001D4D0D" w:rsidRPr="00AC440A">
        <w:rPr>
          <w:rFonts w:asciiTheme="minorHAnsi" w:hAnsiTheme="minorHAnsi" w:cstheme="minorHAnsi"/>
          <w:i/>
          <w:snapToGrid w:val="0"/>
          <w:color w:val="FF0000"/>
          <w:spacing w:val="-8"/>
          <w:sz w:val="22"/>
          <w:szCs w:val="22"/>
          <w:highlight w:val="yellow"/>
          <w:lang w:val="en-GB"/>
        </w:rPr>
        <w:t>,</w:t>
      </w:r>
      <w:r w:rsidRPr="00AC440A">
        <w:rPr>
          <w:rFonts w:asciiTheme="minorHAnsi" w:hAnsiTheme="minorHAnsi" w:cstheme="minorHAnsi"/>
          <w:i/>
          <w:snapToGrid w:val="0"/>
          <w:color w:val="FF0000"/>
          <w:spacing w:val="-8"/>
          <w:sz w:val="22"/>
          <w:szCs w:val="22"/>
          <w:highlight w:val="yellow"/>
          <w:lang w:val="en-GB"/>
        </w:rPr>
        <w:t xml:space="preserve"> also develop excel version</w:t>
      </w:r>
      <w:r w:rsidRPr="00AC440A">
        <w:rPr>
          <w:rFonts w:asciiTheme="minorHAnsi" w:hAnsiTheme="minorHAnsi" w:cstheme="minorHAnsi"/>
          <w:i/>
          <w:snapToGrid w:val="0"/>
          <w:spacing w:val="-8"/>
          <w:sz w:val="22"/>
          <w:szCs w:val="22"/>
          <w:highlight w:val="yellow"/>
          <w:lang w:val="en-GB"/>
        </w:rPr>
        <w:t>]</w:t>
      </w:r>
    </w:p>
    <w:p w:rsidR="006F59E9" w:rsidRPr="00581BC7" w:rsidRDefault="006F59E9" w:rsidP="00A2199D">
      <w:pPr>
        <w:pStyle w:val="Title"/>
        <w:rPr>
          <w:rFonts w:asciiTheme="minorHAnsi" w:hAnsiTheme="minorHAnsi" w:cstheme="min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4230"/>
        <w:gridCol w:w="1244"/>
        <w:gridCol w:w="1244"/>
        <w:gridCol w:w="1244"/>
        <w:gridCol w:w="1245"/>
      </w:tblGrid>
      <w:tr w:rsidR="006F59E9" w:rsidRPr="00581BC7" w:rsidTr="003A1F0A">
        <w:trPr>
          <w:jc w:val="center"/>
        </w:trPr>
        <w:tc>
          <w:tcPr>
            <w:tcW w:w="648" w:type="dxa"/>
            <w:tcBorders>
              <w:bottom w:val="single" w:sz="4" w:space="0" w:color="auto"/>
            </w:tcBorders>
            <w:shd w:val="clear" w:color="auto" w:fill="000080"/>
            <w:vAlign w:val="center"/>
          </w:tcPr>
          <w:p w:rsidR="006F59E9" w:rsidRPr="00581BC7" w:rsidRDefault="006F59E9" w:rsidP="003A1F0A">
            <w:pPr>
              <w:jc w:val="center"/>
              <w:rPr>
                <w:rFonts w:asciiTheme="minorHAnsi" w:eastAsia="Calibri" w:hAnsiTheme="minorHAnsi" w:cstheme="minorHAnsi"/>
                <w:sz w:val="22"/>
                <w:szCs w:val="22"/>
                <w:lang w:val="en-GB"/>
              </w:rPr>
            </w:pPr>
            <w:r w:rsidRPr="00581BC7">
              <w:rPr>
                <w:rFonts w:asciiTheme="minorHAnsi" w:eastAsia="Calibri" w:hAnsiTheme="minorHAnsi" w:cstheme="minorHAnsi"/>
                <w:sz w:val="22"/>
                <w:szCs w:val="22"/>
                <w:lang w:val="en-GB"/>
              </w:rPr>
              <w:t>Item</w:t>
            </w:r>
          </w:p>
        </w:tc>
        <w:tc>
          <w:tcPr>
            <w:tcW w:w="4230" w:type="dxa"/>
            <w:tcBorders>
              <w:bottom w:val="single" w:sz="4" w:space="0" w:color="auto"/>
            </w:tcBorders>
            <w:shd w:val="clear" w:color="auto" w:fill="000080"/>
            <w:vAlign w:val="center"/>
          </w:tcPr>
          <w:p w:rsidR="006F59E9" w:rsidRPr="00581BC7" w:rsidRDefault="006F59E9" w:rsidP="003A1F0A">
            <w:pPr>
              <w:jc w:val="center"/>
              <w:rPr>
                <w:rFonts w:asciiTheme="minorHAnsi" w:eastAsia="Calibri" w:hAnsiTheme="minorHAnsi" w:cstheme="minorHAnsi"/>
                <w:sz w:val="22"/>
                <w:szCs w:val="22"/>
                <w:lang w:val="en-GB"/>
              </w:rPr>
            </w:pPr>
            <w:r w:rsidRPr="00581BC7">
              <w:rPr>
                <w:rFonts w:asciiTheme="minorHAnsi" w:eastAsia="Calibri" w:hAnsiTheme="minorHAnsi" w:cstheme="minorHAnsi"/>
                <w:sz w:val="22"/>
                <w:szCs w:val="22"/>
                <w:lang w:val="en-GB"/>
              </w:rPr>
              <w:t>Description</w:t>
            </w:r>
          </w:p>
        </w:tc>
        <w:tc>
          <w:tcPr>
            <w:tcW w:w="1244" w:type="dxa"/>
            <w:tcBorders>
              <w:bottom w:val="single" w:sz="4" w:space="0" w:color="auto"/>
            </w:tcBorders>
            <w:shd w:val="clear" w:color="auto" w:fill="000080"/>
            <w:vAlign w:val="center"/>
          </w:tcPr>
          <w:p w:rsidR="006F59E9" w:rsidRPr="00581BC7" w:rsidRDefault="006F59E9" w:rsidP="003A1F0A">
            <w:pPr>
              <w:jc w:val="center"/>
              <w:rPr>
                <w:rFonts w:asciiTheme="minorHAnsi" w:eastAsia="Calibri" w:hAnsiTheme="minorHAnsi" w:cstheme="minorHAnsi"/>
                <w:sz w:val="22"/>
                <w:szCs w:val="22"/>
                <w:lang w:val="en-GB"/>
              </w:rPr>
            </w:pPr>
            <w:r w:rsidRPr="00581BC7">
              <w:rPr>
                <w:rFonts w:asciiTheme="minorHAnsi" w:eastAsia="Calibri" w:hAnsiTheme="minorHAnsi" w:cstheme="minorHAnsi"/>
                <w:sz w:val="22"/>
                <w:szCs w:val="22"/>
                <w:lang w:val="en-GB"/>
              </w:rPr>
              <w:t>Number &amp; Description of Staff by Level</w:t>
            </w:r>
          </w:p>
        </w:tc>
        <w:tc>
          <w:tcPr>
            <w:tcW w:w="1244" w:type="dxa"/>
            <w:tcBorders>
              <w:bottom w:val="single" w:sz="4" w:space="0" w:color="auto"/>
            </w:tcBorders>
            <w:shd w:val="clear" w:color="auto" w:fill="000080"/>
            <w:vAlign w:val="center"/>
          </w:tcPr>
          <w:p w:rsidR="006F59E9" w:rsidRPr="00581BC7" w:rsidRDefault="006F59E9" w:rsidP="003A1F0A">
            <w:pPr>
              <w:jc w:val="center"/>
              <w:rPr>
                <w:rFonts w:asciiTheme="minorHAnsi" w:eastAsia="Calibri" w:hAnsiTheme="minorHAnsi" w:cstheme="minorHAnsi"/>
                <w:sz w:val="22"/>
                <w:szCs w:val="22"/>
                <w:lang w:val="en-GB"/>
              </w:rPr>
            </w:pPr>
            <w:r w:rsidRPr="00581BC7">
              <w:rPr>
                <w:rFonts w:asciiTheme="minorHAnsi" w:eastAsia="Calibri" w:hAnsiTheme="minorHAnsi" w:cstheme="minorHAnsi"/>
                <w:sz w:val="22"/>
                <w:szCs w:val="22"/>
                <w:lang w:val="en-GB"/>
              </w:rPr>
              <w:t>Hourly Rate</w:t>
            </w:r>
          </w:p>
        </w:tc>
        <w:tc>
          <w:tcPr>
            <w:tcW w:w="1244" w:type="dxa"/>
            <w:tcBorders>
              <w:bottom w:val="single" w:sz="4" w:space="0" w:color="auto"/>
            </w:tcBorders>
            <w:shd w:val="clear" w:color="auto" w:fill="000080"/>
            <w:vAlign w:val="center"/>
          </w:tcPr>
          <w:p w:rsidR="006F59E9" w:rsidRPr="00581BC7" w:rsidRDefault="006F59E9" w:rsidP="003A1F0A">
            <w:pPr>
              <w:jc w:val="center"/>
              <w:rPr>
                <w:rFonts w:asciiTheme="minorHAnsi" w:eastAsia="Calibri" w:hAnsiTheme="minorHAnsi" w:cstheme="minorHAnsi"/>
                <w:sz w:val="22"/>
                <w:szCs w:val="22"/>
                <w:lang w:val="en-GB"/>
              </w:rPr>
            </w:pPr>
            <w:r w:rsidRPr="00581BC7">
              <w:rPr>
                <w:rFonts w:asciiTheme="minorHAnsi" w:eastAsia="Calibri" w:hAnsiTheme="minorHAnsi" w:cstheme="minorHAnsi"/>
                <w:sz w:val="22"/>
                <w:szCs w:val="22"/>
                <w:lang w:val="en-GB"/>
              </w:rPr>
              <w:t>Hours to be Committed</w:t>
            </w:r>
          </w:p>
        </w:tc>
        <w:tc>
          <w:tcPr>
            <w:tcW w:w="1245" w:type="dxa"/>
            <w:tcBorders>
              <w:bottom w:val="single" w:sz="4" w:space="0" w:color="auto"/>
            </w:tcBorders>
            <w:shd w:val="clear" w:color="auto" w:fill="000080"/>
            <w:vAlign w:val="center"/>
          </w:tcPr>
          <w:p w:rsidR="006F59E9" w:rsidRPr="00581BC7" w:rsidRDefault="006F59E9" w:rsidP="003A1F0A">
            <w:pPr>
              <w:jc w:val="center"/>
              <w:rPr>
                <w:rFonts w:asciiTheme="minorHAnsi" w:eastAsia="Calibri" w:hAnsiTheme="minorHAnsi" w:cstheme="minorHAnsi"/>
                <w:sz w:val="22"/>
                <w:szCs w:val="22"/>
                <w:lang w:val="en-GB"/>
              </w:rPr>
            </w:pPr>
            <w:r w:rsidRPr="00581BC7">
              <w:rPr>
                <w:rFonts w:asciiTheme="minorHAnsi" w:eastAsia="Calibri" w:hAnsiTheme="minorHAnsi" w:cstheme="minorHAnsi"/>
                <w:sz w:val="22"/>
                <w:szCs w:val="22"/>
                <w:lang w:val="en-GB"/>
              </w:rPr>
              <w:t>Total</w:t>
            </w:r>
          </w:p>
        </w:tc>
      </w:tr>
      <w:tr w:rsidR="006F59E9" w:rsidRPr="00581BC7" w:rsidTr="003A1F0A">
        <w:trPr>
          <w:jc w:val="center"/>
        </w:trPr>
        <w:tc>
          <w:tcPr>
            <w:tcW w:w="9855" w:type="dxa"/>
            <w:gridSpan w:val="6"/>
            <w:shd w:val="clear" w:color="auto" w:fill="DDDDDD"/>
          </w:tcPr>
          <w:p w:rsidR="006F59E9" w:rsidRPr="00581BC7" w:rsidRDefault="006F59E9" w:rsidP="003A1F0A">
            <w:pPr>
              <w:pStyle w:val="ListParagraph"/>
              <w:numPr>
                <w:ilvl w:val="0"/>
                <w:numId w:val="24"/>
              </w:numPr>
              <w:rPr>
                <w:rFonts w:asciiTheme="minorHAnsi" w:eastAsia="Calibri" w:hAnsiTheme="minorHAnsi" w:cstheme="minorHAnsi"/>
                <w:szCs w:val="22"/>
                <w:lang w:val="en-GB"/>
              </w:rPr>
            </w:pPr>
            <w:r w:rsidRPr="00581BC7">
              <w:rPr>
                <w:rFonts w:asciiTheme="minorHAnsi" w:eastAsia="Calibri" w:hAnsiTheme="minorHAnsi" w:cstheme="minorHAnsi"/>
                <w:szCs w:val="22"/>
                <w:lang w:val="en-GB"/>
              </w:rPr>
              <w:t>Professional Fees</w:t>
            </w:r>
          </w:p>
        </w:tc>
      </w:tr>
      <w:tr w:rsidR="006F59E9" w:rsidRPr="00581BC7" w:rsidTr="003A1F0A">
        <w:trPr>
          <w:jc w:val="center"/>
        </w:trPr>
        <w:tc>
          <w:tcPr>
            <w:tcW w:w="648" w:type="dxa"/>
            <w:shd w:val="clear" w:color="auto" w:fill="auto"/>
          </w:tcPr>
          <w:p w:rsidR="006F59E9" w:rsidRPr="00581BC7" w:rsidRDefault="006F59E9" w:rsidP="003A1F0A">
            <w:pPr>
              <w:jc w:val="both"/>
              <w:rPr>
                <w:rFonts w:asciiTheme="minorHAnsi" w:eastAsia="Calibri" w:hAnsiTheme="minorHAnsi" w:cstheme="minorHAnsi"/>
                <w:sz w:val="22"/>
                <w:szCs w:val="22"/>
                <w:lang w:val="en-GB"/>
              </w:rPr>
            </w:pPr>
          </w:p>
        </w:tc>
        <w:tc>
          <w:tcPr>
            <w:tcW w:w="4230" w:type="dxa"/>
            <w:shd w:val="clear" w:color="auto" w:fill="auto"/>
          </w:tcPr>
          <w:p w:rsidR="006F59E9" w:rsidRPr="00581BC7" w:rsidRDefault="006F59E9" w:rsidP="003A1F0A">
            <w:pPr>
              <w:jc w:val="both"/>
              <w:rPr>
                <w:rFonts w:asciiTheme="minorHAnsi" w:eastAsia="Calibri" w:hAnsiTheme="minorHAnsi" w:cstheme="minorHAnsi"/>
                <w:sz w:val="22"/>
                <w:szCs w:val="22"/>
                <w:lang w:val="en-GB"/>
              </w:rPr>
            </w:pPr>
          </w:p>
        </w:tc>
        <w:tc>
          <w:tcPr>
            <w:tcW w:w="1244" w:type="dxa"/>
            <w:shd w:val="clear" w:color="auto" w:fill="auto"/>
          </w:tcPr>
          <w:p w:rsidR="006F59E9" w:rsidRPr="00581BC7" w:rsidRDefault="006F59E9" w:rsidP="003A1F0A">
            <w:pPr>
              <w:jc w:val="both"/>
              <w:rPr>
                <w:rFonts w:asciiTheme="minorHAnsi" w:eastAsia="Calibri" w:hAnsiTheme="minorHAnsi" w:cstheme="minorHAnsi"/>
                <w:sz w:val="22"/>
                <w:szCs w:val="22"/>
                <w:lang w:val="en-GB"/>
              </w:rPr>
            </w:pPr>
          </w:p>
        </w:tc>
        <w:tc>
          <w:tcPr>
            <w:tcW w:w="1244" w:type="dxa"/>
            <w:shd w:val="clear" w:color="auto" w:fill="auto"/>
          </w:tcPr>
          <w:p w:rsidR="006F59E9" w:rsidRPr="00581BC7" w:rsidRDefault="006F59E9" w:rsidP="003A1F0A">
            <w:pPr>
              <w:jc w:val="both"/>
              <w:rPr>
                <w:rFonts w:asciiTheme="minorHAnsi" w:eastAsia="Calibri" w:hAnsiTheme="minorHAnsi" w:cstheme="minorHAnsi"/>
                <w:sz w:val="22"/>
                <w:szCs w:val="22"/>
                <w:lang w:val="en-GB"/>
              </w:rPr>
            </w:pPr>
          </w:p>
        </w:tc>
        <w:tc>
          <w:tcPr>
            <w:tcW w:w="1244" w:type="dxa"/>
            <w:shd w:val="clear" w:color="auto" w:fill="auto"/>
          </w:tcPr>
          <w:p w:rsidR="006F59E9" w:rsidRPr="00581BC7" w:rsidRDefault="006F59E9" w:rsidP="003A1F0A">
            <w:pPr>
              <w:jc w:val="both"/>
              <w:rPr>
                <w:rFonts w:asciiTheme="minorHAnsi" w:eastAsia="Calibri" w:hAnsiTheme="minorHAnsi" w:cstheme="minorHAnsi"/>
                <w:sz w:val="22"/>
                <w:szCs w:val="22"/>
                <w:lang w:val="en-GB"/>
              </w:rPr>
            </w:pPr>
          </w:p>
        </w:tc>
        <w:tc>
          <w:tcPr>
            <w:tcW w:w="1245" w:type="dxa"/>
            <w:shd w:val="clear" w:color="auto" w:fill="auto"/>
          </w:tcPr>
          <w:p w:rsidR="006F59E9" w:rsidRPr="00581BC7" w:rsidRDefault="006F59E9" w:rsidP="003A1F0A">
            <w:pPr>
              <w:jc w:val="both"/>
              <w:rPr>
                <w:rFonts w:asciiTheme="minorHAnsi" w:eastAsia="Calibri" w:hAnsiTheme="minorHAnsi" w:cstheme="minorHAnsi"/>
                <w:sz w:val="22"/>
                <w:szCs w:val="22"/>
                <w:lang w:val="en-GB"/>
              </w:rPr>
            </w:pPr>
          </w:p>
        </w:tc>
      </w:tr>
      <w:tr w:rsidR="006F59E9" w:rsidRPr="00581BC7" w:rsidTr="003A1F0A">
        <w:trPr>
          <w:jc w:val="center"/>
        </w:trPr>
        <w:tc>
          <w:tcPr>
            <w:tcW w:w="648" w:type="dxa"/>
            <w:shd w:val="clear" w:color="auto" w:fill="auto"/>
          </w:tcPr>
          <w:p w:rsidR="006F59E9" w:rsidRPr="00581BC7" w:rsidRDefault="006F59E9" w:rsidP="003A1F0A">
            <w:pPr>
              <w:jc w:val="both"/>
              <w:rPr>
                <w:rFonts w:asciiTheme="minorHAnsi" w:eastAsia="Calibri" w:hAnsiTheme="minorHAnsi" w:cstheme="minorHAnsi"/>
                <w:sz w:val="22"/>
                <w:szCs w:val="22"/>
                <w:lang w:val="en-GB"/>
              </w:rPr>
            </w:pPr>
          </w:p>
        </w:tc>
        <w:tc>
          <w:tcPr>
            <w:tcW w:w="4230" w:type="dxa"/>
            <w:shd w:val="clear" w:color="auto" w:fill="auto"/>
          </w:tcPr>
          <w:p w:rsidR="006F59E9" w:rsidRPr="00581BC7" w:rsidRDefault="006F59E9" w:rsidP="003A1F0A">
            <w:pPr>
              <w:jc w:val="both"/>
              <w:rPr>
                <w:rFonts w:asciiTheme="minorHAnsi" w:eastAsia="Calibri" w:hAnsiTheme="minorHAnsi" w:cstheme="minorHAnsi"/>
                <w:sz w:val="22"/>
                <w:szCs w:val="22"/>
                <w:lang w:val="en-GB"/>
              </w:rPr>
            </w:pPr>
          </w:p>
        </w:tc>
        <w:tc>
          <w:tcPr>
            <w:tcW w:w="1244" w:type="dxa"/>
            <w:shd w:val="clear" w:color="auto" w:fill="auto"/>
          </w:tcPr>
          <w:p w:rsidR="006F59E9" w:rsidRPr="00581BC7" w:rsidRDefault="006F59E9" w:rsidP="003A1F0A">
            <w:pPr>
              <w:jc w:val="both"/>
              <w:rPr>
                <w:rFonts w:asciiTheme="minorHAnsi" w:eastAsia="Calibri" w:hAnsiTheme="minorHAnsi" w:cstheme="minorHAnsi"/>
                <w:sz w:val="22"/>
                <w:szCs w:val="22"/>
                <w:lang w:val="en-GB"/>
              </w:rPr>
            </w:pPr>
          </w:p>
        </w:tc>
        <w:tc>
          <w:tcPr>
            <w:tcW w:w="1244" w:type="dxa"/>
            <w:shd w:val="clear" w:color="auto" w:fill="auto"/>
          </w:tcPr>
          <w:p w:rsidR="006F59E9" w:rsidRPr="00581BC7" w:rsidRDefault="006F59E9" w:rsidP="003A1F0A">
            <w:pPr>
              <w:jc w:val="both"/>
              <w:rPr>
                <w:rFonts w:asciiTheme="minorHAnsi" w:eastAsia="Calibri" w:hAnsiTheme="minorHAnsi" w:cstheme="minorHAnsi"/>
                <w:sz w:val="22"/>
                <w:szCs w:val="22"/>
                <w:lang w:val="en-GB"/>
              </w:rPr>
            </w:pPr>
          </w:p>
        </w:tc>
        <w:tc>
          <w:tcPr>
            <w:tcW w:w="1244" w:type="dxa"/>
            <w:shd w:val="clear" w:color="auto" w:fill="auto"/>
          </w:tcPr>
          <w:p w:rsidR="006F59E9" w:rsidRPr="00581BC7" w:rsidRDefault="006F59E9" w:rsidP="003A1F0A">
            <w:pPr>
              <w:jc w:val="both"/>
              <w:rPr>
                <w:rFonts w:asciiTheme="minorHAnsi" w:eastAsia="Calibri" w:hAnsiTheme="minorHAnsi" w:cstheme="minorHAnsi"/>
                <w:sz w:val="22"/>
                <w:szCs w:val="22"/>
                <w:lang w:val="en-GB"/>
              </w:rPr>
            </w:pPr>
          </w:p>
        </w:tc>
        <w:tc>
          <w:tcPr>
            <w:tcW w:w="1245" w:type="dxa"/>
            <w:shd w:val="clear" w:color="auto" w:fill="auto"/>
          </w:tcPr>
          <w:p w:rsidR="006F59E9" w:rsidRPr="00581BC7" w:rsidRDefault="006F59E9" w:rsidP="003A1F0A">
            <w:pPr>
              <w:jc w:val="both"/>
              <w:rPr>
                <w:rFonts w:asciiTheme="minorHAnsi" w:eastAsia="Calibri" w:hAnsiTheme="minorHAnsi" w:cstheme="minorHAnsi"/>
                <w:sz w:val="22"/>
                <w:szCs w:val="22"/>
                <w:lang w:val="en-GB"/>
              </w:rPr>
            </w:pPr>
          </w:p>
        </w:tc>
      </w:tr>
      <w:tr w:rsidR="006F59E9" w:rsidRPr="00581BC7" w:rsidTr="003A1F0A">
        <w:trPr>
          <w:jc w:val="center"/>
        </w:trPr>
        <w:tc>
          <w:tcPr>
            <w:tcW w:w="648" w:type="dxa"/>
            <w:shd w:val="clear" w:color="auto" w:fill="auto"/>
          </w:tcPr>
          <w:p w:rsidR="006F59E9" w:rsidRPr="00581BC7" w:rsidRDefault="006F59E9" w:rsidP="003A1F0A">
            <w:pPr>
              <w:jc w:val="both"/>
              <w:rPr>
                <w:rFonts w:asciiTheme="minorHAnsi" w:eastAsia="Calibri" w:hAnsiTheme="minorHAnsi" w:cstheme="minorHAnsi"/>
                <w:sz w:val="22"/>
                <w:szCs w:val="22"/>
                <w:lang w:val="en-GB"/>
              </w:rPr>
            </w:pPr>
          </w:p>
        </w:tc>
        <w:tc>
          <w:tcPr>
            <w:tcW w:w="4230" w:type="dxa"/>
            <w:shd w:val="clear" w:color="auto" w:fill="auto"/>
          </w:tcPr>
          <w:p w:rsidR="006F59E9" w:rsidRPr="00581BC7" w:rsidRDefault="006F59E9" w:rsidP="003A1F0A">
            <w:pPr>
              <w:jc w:val="both"/>
              <w:rPr>
                <w:rFonts w:asciiTheme="minorHAnsi" w:eastAsia="Calibri" w:hAnsiTheme="minorHAnsi" w:cstheme="minorHAnsi"/>
                <w:sz w:val="22"/>
                <w:szCs w:val="22"/>
                <w:lang w:val="en-GB"/>
              </w:rPr>
            </w:pPr>
          </w:p>
        </w:tc>
        <w:tc>
          <w:tcPr>
            <w:tcW w:w="1244" w:type="dxa"/>
            <w:shd w:val="clear" w:color="auto" w:fill="auto"/>
          </w:tcPr>
          <w:p w:rsidR="006F59E9" w:rsidRPr="00581BC7" w:rsidRDefault="006F59E9" w:rsidP="003A1F0A">
            <w:pPr>
              <w:jc w:val="both"/>
              <w:rPr>
                <w:rFonts w:asciiTheme="minorHAnsi" w:eastAsia="Calibri" w:hAnsiTheme="minorHAnsi" w:cstheme="minorHAnsi"/>
                <w:sz w:val="22"/>
                <w:szCs w:val="22"/>
                <w:lang w:val="en-GB"/>
              </w:rPr>
            </w:pPr>
          </w:p>
        </w:tc>
        <w:tc>
          <w:tcPr>
            <w:tcW w:w="1244" w:type="dxa"/>
            <w:shd w:val="clear" w:color="auto" w:fill="auto"/>
          </w:tcPr>
          <w:p w:rsidR="006F59E9" w:rsidRPr="00581BC7" w:rsidRDefault="006F59E9" w:rsidP="003A1F0A">
            <w:pPr>
              <w:jc w:val="both"/>
              <w:rPr>
                <w:rFonts w:asciiTheme="minorHAnsi" w:eastAsia="Calibri" w:hAnsiTheme="minorHAnsi" w:cstheme="minorHAnsi"/>
                <w:sz w:val="22"/>
                <w:szCs w:val="22"/>
                <w:lang w:val="en-GB"/>
              </w:rPr>
            </w:pPr>
          </w:p>
        </w:tc>
        <w:tc>
          <w:tcPr>
            <w:tcW w:w="1244" w:type="dxa"/>
            <w:shd w:val="clear" w:color="auto" w:fill="auto"/>
          </w:tcPr>
          <w:p w:rsidR="006F59E9" w:rsidRPr="00581BC7" w:rsidRDefault="006F59E9" w:rsidP="003A1F0A">
            <w:pPr>
              <w:jc w:val="both"/>
              <w:rPr>
                <w:rFonts w:asciiTheme="minorHAnsi" w:eastAsia="Calibri" w:hAnsiTheme="minorHAnsi" w:cstheme="minorHAnsi"/>
                <w:sz w:val="22"/>
                <w:szCs w:val="22"/>
                <w:lang w:val="en-GB"/>
              </w:rPr>
            </w:pPr>
          </w:p>
        </w:tc>
        <w:tc>
          <w:tcPr>
            <w:tcW w:w="1245" w:type="dxa"/>
            <w:shd w:val="clear" w:color="auto" w:fill="auto"/>
          </w:tcPr>
          <w:p w:rsidR="006F59E9" w:rsidRPr="00581BC7" w:rsidRDefault="006F59E9" w:rsidP="003A1F0A">
            <w:pPr>
              <w:jc w:val="both"/>
              <w:rPr>
                <w:rFonts w:asciiTheme="minorHAnsi" w:eastAsia="Calibri" w:hAnsiTheme="minorHAnsi" w:cstheme="minorHAnsi"/>
                <w:sz w:val="22"/>
                <w:szCs w:val="22"/>
                <w:lang w:val="en-GB"/>
              </w:rPr>
            </w:pPr>
          </w:p>
        </w:tc>
      </w:tr>
      <w:tr w:rsidR="006F59E9" w:rsidRPr="00581BC7" w:rsidTr="003A1F0A">
        <w:trPr>
          <w:jc w:val="center"/>
        </w:trPr>
        <w:tc>
          <w:tcPr>
            <w:tcW w:w="8610" w:type="dxa"/>
            <w:gridSpan w:val="5"/>
            <w:tcBorders>
              <w:bottom w:val="single" w:sz="4" w:space="0" w:color="auto"/>
            </w:tcBorders>
            <w:shd w:val="clear" w:color="auto" w:fill="auto"/>
          </w:tcPr>
          <w:p w:rsidR="006F59E9" w:rsidRPr="00581BC7" w:rsidRDefault="006F59E9" w:rsidP="003A1F0A">
            <w:pPr>
              <w:jc w:val="right"/>
              <w:rPr>
                <w:rFonts w:asciiTheme="minorHAnsi" w:eastAsia="Calibri" w:hAnsiTheme="minorHAnsi" w:cstheme="minorHAnsi"/>
                <w:i/>
                <w:sz w:val="22"/>
                <w:szCs w:val="22"/>
                <w:lang w:val="en-GB"/>
              </w:rPr>
            </w:pPr>
            <w:r w:rsidRPr="00581BC7">
              <w:rPr>
                <w:rFonts w:asciiTheme="minorHAnsi" w:eastAsia="Calibri" w:hAnsiTheme="minorHAnsi" w:cstheme="minorHAnsi"/>
                <w:i/>
                <w:sz w:val="22"/>
                <w:szCs w:val="22"/>
                <w:lang w:val="en-GB"/>
              </w:rPr>
              <w:t>Total Professional Fees</w:t>
            </w:r>
          </w:p>
        </w:tc>
        <w:tc>
          <w:tcPr>
            <w:tcW w:w="1245" w:type="dxa"/>
            <w:tcBorders>
              <w:bottom w:val="single" w:sz="4" w:space="0" w:color="auto"/>
            </w:tcBorders>
            <w:shd w:val="clear" w:color="auto" w:fill="auto"/>
          </w:tcPr>
          <w:p w:rsidR="006F59E9" w:rsidRPr="00581BC7" w:rsidRDefault="006F59E9" w:rsidP="003A1F0A">
            <w:pPr>
              <w:jc w:val="right"/>
              <w:rPr>
                <w:rFonts w:asciiTheme="minorHAnsi" w:eastAsia="Calibri" w:hAnsiTheme="minorHAnsi" w:cstheme="minorHAnsi"/>
                <w:sz w:val="22"/>
                <w:szCs w:val="22"/>
                <w:lang w:val="en-GB"/>
              </w:rPr>
            </w:pPr>
            <w:r w:rsidRPr="00581BC7">
              <w:rPr>
                <w:rFonts w:asciiTheme="minorHAnsi" w:eastAsia="Calibri" w:hAnsiTheme="minorHAnsi" w:cstheme="minorHAnsi"/>
                <w:sz w:val="22"/>
                <w:szCs w:val="22"/>
                <w:lang w:val="en-GB"/>
              </w:rPr>
              <w:t>$$</w:t>
            </w:r>
          </w:p>
        </w:tc>
      </w:tr>
      <w:tr w:rsidR="006F59E9" w:rsidRPr="00581BC7" w:rsidTr="003A1F0A">
        <w:trPr>
          <w:jc w:val="center"/>
        </w:trPr>
        <w:tc>
          <w:tcPr>
            <w:tcW w:w="9855" w:type="dxa"/>
            <w:gridSpan w:val="6"/>
            <w:shd w:val="clear" w:color="auto" w:fill="DDDDDD"/>
          </w:tcPr>
          <w:p w:rsidR="006F59E9" w:rsidRPr="00581BC7" w:rsidRDefault="006F59E9" w:rsidP="003A1F0A">
            <w:pPr>
              <w:pStyle w:val="ListParagraph"/>
              <w:numPr>
                <w:ilvl w:val="0"/>
                <w:numId w:val="24"/>
              </w:numPr>
              <w:jc w:val="both"/>
              <w:rPr>
                <w:rFonts w:asciiTheme="minorHAnsi" w:eastAsia="Calibri" w:hAnsiTheme="minorHAnsi" w:cstheme="minorHAnsi"/>
                <w:szCs w:val="22"/>
                <w:lang w:val="en-GB"/>
              </w:rPr>
            </w:pPr>
            <w:r w:rsidRPr="00581BC7">
              <w:rPr>
                <w:rFonts w:asciiTheme="minorHAnsi" w:eastAsia="Calibri" w:hAnsiTheme="minorHAnsi" w:cstheme="minorHAnsi"/>
                <w:szCs w:val="22"/>
                <w:lang w:val="en-GB"/>
              </w:rPr>
              <w:t>Out-of-Pocket expenses</w:t>
            </w:r>
          </w:p>
        </w:tc>
      </w:tr>
      <w:tr w:rsidR="006F59E9" w:rsidRPr="00581BC7" w:rsidTr="003A1F0A">
        <w:trPr>
          <w:jc w:val="center"/>
        </w:trPr>
        <w:tc>
          <w:tcPr>
            <w:tcW w:w="648" w:type="dxa"/>
            <w:shd w:val="clear" w:color="auto" w:fill="auto"/>
          </w:tcPr>
          <w:p w:rsidR="006F59E9" w:rsidRPr="00581BC7" w:rsidRDefault="006F59E9" w:rsidP="003A1F0A">
            <w:pPr>
              <w:jc w:val="both"/>
              <w:rPr>
                <w:rFonts w:asciiTheme="minorHAnsi" w:eastAsia="Calibri" w:hAnsiTheme="minorHAnsi" w:cstheme="minorHAnsi"/>
                <w:sz w:val="22"/>
                <w:szCs w:val="22"/>
                <w:lang w:val="en-GB"/>
              </w:rPr>
            </w:pPr>
          </w:p>
        </w:tc>
        <w:tc>
          <w:tcPr>
            <w:tcW w:w="4230" w:type="dxa"/>
            <w:shd w:val="clear" w:color="auto" w:fill="auto"/>
          </w:tcPr>
          <w:p w:rsidR="006F59E9" w:rsidRPr="00581BC7" w:rsidRDefault="006F59E9" w:rsidP="003A1F0A">
            <w:pPr>
              <w:jc w:val="both"/>
              <w:rPr>
                <w:rFonts w:asciiTheme="minorHAnsi" w:eastAsia="Calibri" w:hAnsiTheme="minorHAnsi" w:cstheme="minorHAnsi"/>
                <w:sz w:val="22"/>
                <w:szCs w:val="22"/>
                <w:lang w:val="en-GB"/>
              </w:rPr>
            </w:pPr>
          </w:p>
        </w:tc>
        <w:tc>
          <w:tcPr>
            <w:tcW w:w="1244" w:type="dxa"/>
            <w:shd w:val="clear" w:color="auto" w:fill="auto"/>
          </w:tcPr>
          <w:p w:rsidR="006F59E9" w:rsidRPr="00581BC7" w:rsidRDefault="006F59E9" w:rsidP="003A1F0A">
            <w:pPr>
              <w:jc w:val="both"/>
              <w:rPr>
                <w:rFonts w:asciiTheme="minorHAnsi" w:eastAsia="Calibri" w:hAnsiTheme="minorHAnsi" w:cstheme="minorHAnsi"/>
                <w:sz w:val="22"/>
                <w:szCs w:val="22"/>
                <w:lang w:val="en-GB"/>
              </w:rPr>
            </w:pPr>
          </w:p>
        </w:tc>
        <w:tc>
          <w:tcPr>
            <w:tcW w:w="1244" w:type="dxa"/>
            <w:shd w:val="clear" w:color="auto" w:fill="auto"/>
          </w:tcPr>
          <w:p w:rsidR="006F59E9" w:rsidRPr="00581BC7" w:rsidRDefault="006F59E9" w:rsidP="003A1F0A">
            <w:pPr>
              <w:jc w:val="both"/>
              <w:rPr>
                <w:rFonts w:asciiTheme="minorHAnsi" w:eastAsia="Calibri" w:hAnsiTheme="minorHAnsi" w:cstheme="minorHAnsi"/>
                <w:sz w:val="22"/>
                <w:szCs w:val="22"/>
                <w:lang w:val="en-GB"/>
              </w:rPr>
            </w:pPr>
          </w:p>
        </w:tc>
        <w:tc>
          <w:tcPr>
            <w:tcW w:w="1244" w:type="dxa"/>
            <w:shd w:val="clear" w:color="auto" w:fill="auto"/>
          </w:tcPr>
          <w:p w:rsidR="006F59E9" w:rsidRPr="00581BC7" w:rsidRDefault="006F59E9" w:rsidP="003A1F0A">
            <w:pPr>
              <w:jc w:val="both"/>
              <w:rPr>
                <w:rFonts w:asciiTheme="minorHAnsi" w:eastAsia="Calibri" w:hAnsiTheme="minorHAnsi" w:cstheme="minorHAnsi"/>
                <w:sz w:val="22"/>
                <w:szCs w:val="22"/>
                <w:lang w:val="en-GB"/>
              </w:rPr>
            </w:pPr>
          </w:p>
        </w:tc>
        <w:tc>
          <w:tcPr>
            <w:tcW w:w="1245" w:type="dxa"/>
            <w:shd w:val="clear" w:color="auto" w:fill="auto"/>
          </w:tcPr>
          <w:p w:rsidR="006F59E9" w:rsidRPr="00581BC7" w:rsidRDefault="006F59E9" w:rsidP="003A1F0A">
            <w:pPr>
              <w:jc w:val="both"/>
              <w:rPr>
                <w:rFonts w:asciiTheme="minorHAnsi" w:eastAsia="Calibri" w:hAnsiTheme="minorHAnsi" w:cstheme="minorHAnsi"/>
                <w:sz w:val="22"/>
                <w:szCs w:val="22"/>
                <w:lang w:val="en-GB"/>
              </w:rPr>
            </w:pPr>
          </w:p>
        </w:tc>
      </w:tr>
      <w:tr w:rsidR="006F59E9" w:rsidRPr="00581BC7" w:rsidTr="003A1F0A">
        <w:trPr>
          <w:jc w:val="center"/>
        </w:trPr>
        <w:tc>
          <w:tcPr>
            <w:tcW w:w="648" w:type="dxa"/>
            <w:shd w:val="clear" w:color="auto" w:fill="auto"/>
          </w:tcPr>
          <w:p w:rsidR="006F59E9" w:rsidRPr="00581BC7" w:rsidRDefault="006F59E9" w:rsidP="003A1F0A">
            <w:pPr>
              <w:jc w:val="both"/>
              <w:rPr>
                <w:rFonts w:asciiTheme="minorHAnsi" w:eastAsia="Calibri" w:hAnsiTheme="minorHAnsi" w:cstheme="minorHAnsi"/>
                <w:sz w:val="22"/>
                <w:szCs w:val="22"/>
                <w:lang w:val="en-GB"/>
              </w:rPr>
            </w:pPr>
          </w:p>
        </w:tc>
        <w:tc>
          <w:tcPr>
            <w:tcW w:w="4230" w:type="dxa"/>
            <w:shd w:val="clear" w:color="auto" w:fill="auto"/>
          </w:tcPr>
          <w:p w:rsidR="006F59E9" w:rsidRPr="00581BC7" w:rsidRDefault="006F59E9" w:rsidP="003A1F0A">
            <w:pPr>
              <w:jc w:val="both"/>
              <w:rPr>
                <w:rFonts w:asciiTheme="minorHAnsi" w:eastAsia="Calibri" w:hAnsiTheme="minorHAnsi" w:cstheme="minorHAnsi"/>
                <w:sz w:val="22"/>
                <w:szCs w:val="22"/>
                <w:lang w:val="en-GB"/>
              </w:rPr>
            </w:pPr>
          </w:p>
        </w:tc>
        <w:tc>
          <w:tcPr>
            <w:tcW w:w="1244" w:type="dxa"/>
            <w:shd w:val="clear" w:color="auto" w:fill="auto"/>
          </w:tcPr>
          <w:p w:rsidR="006F59E9" w:rsidRPr="00581BC7" w:rsidRDefault="006F59E9" w:rsidP="003A1F0A">
            <w:pPr>
              <w:jc w:val="both"/>
              <w:rPr>
                <w:rFonts w:asciiTheme="minorHAnsi" w:eastAsia="Calibri" w:hAnsiTheme="minorHAnsi" w:cstheme="minorHAnsi"/>
                <w:sz w:val="22"/>
                <w:szCs w:val="22"/>
                <w:lang w:val="en-GB"/>
              </w:rPr>
            </w:pPr>
          </w:p>
        </w:tc>
        <w:tc>
          <w:tcPr>
            <w:tcW w:w="1244" w:type="dxa"/>
            <w:shd w:val="clear" w:color="auto" w:fill="auto"/>
          </w:tcPr>
          <w:p w:rsidR="006F59E9" w:rsidRPr="00581BC7" w:rsidRDefault="006F59E9" w:rsidP="003A1F0A">
            <w:pPr>
              <w:jc w:val="both"/>
              <w:rPr>
                <w:rFonts w:asciiTheme="minorHAnsi" w:eastAsia="Calibri" w:hAnsiTheme="minorHAnsi" w:cstheme="minorHAnsi"/>
                <w:sz w:val="22"/>
                <w:szCs w:val="22"/>
                <w:lang w:val="en-GB"/>
              </w:rPr>
            </w:pPr>
          </w:p>
        </w:tc>
        <w:tc>
          <w:tcPr>
            <w:tcW w:w="1244" w:type="dxa"/>
            <w:shd w:val="clear" w:color="auto" w:fill="auto"/>
          </w:tcPr>
          <w:p w:rsidR="006F59E9" w:rsidRPr="00581BC7" w:rsidRDefault="006F59E9" w:rsidP="003A1F0A">
            <w:pPr>
              <w:jc w:val="both"/>
              <w:rPr>
                <w:rFonts w:asciiTheme="minorHAnsi" w:eastAsia="Calibri" w:hAnsiTheme="minorHAnsi" w:cstheme="minorHAnsi"/>
                <w:sz w:val="22"/>
                <w:szCs w:val="22"/>
                <w:lang w:val="en-GB"/>
              </w:rPr>
            </w:pPr>
          </w:p>
        </w:tc>
        <w:tc>
          <w:tcPr>
            <w:tcW w:w="1245" w:type="dxa"/>
            <w:shd w:val="clear" w:color="auto" w:fill="auto"/>
          </w:tcPr>
          <w:p w:rsidR="006F59E9" w:rsidRPr="00581BC7" w:rsidRDefault="006F59E9" w:rsidP="003A1F0A">
            <w:pPr>
              <w:jc w:val="both"/>
              <w:rPr>
                <w:rFonts w:asciiTheme="minorHAnsi" w:eastAsia="Calibri" w:hAnsiTheme="minorHAnsi" w:cstheme="minorHAnsi"/>
                <w:sz w:val="22"/>
                <w:szCs w:val="22"/>
                <w:lang w:val="en-GB"/>
              </w:rPr>
            </w:pPr>
          </w:p>
        </w:tc>
      </w:tr>
      <w:tr w:rsidR="006F59E9" w:rsidRPr="00581BC7" w:rsidTr="003A1F0A">
        <w:trPr>
          <w:jc w:val="center"/>
        </w:trPr>
        <w:tc>
          <w:tcPr>
            <w:tcW w:w="8610" w:type="dxa"/>
            <w:gridSpan w:val="5"/>
            <w:shd w:val="clear" w:color="auto" w:fill="auto"/>
          </w:tcPr>
          <w:p w:rsidR="006F59E9" w:rsidRPr="00581BC7" w:rsidRDefault="006F59E9" w:rsidP="003A1F0A">
            <w:pPr>
              <w:jc w:val="right"/>
              <w:rPr>
                <w:rFonts w:asciiTheme="minorHAnsi" w:eastAsia="Calibri" w:hAnsiTheme="minorHAnsi" w:cstheme="minorHAnsi"/>
                <w:i/>
                <w:sz w:val="22"/>
                <w:szCs w:val="22"/>
                <w:lang w:val="en-GB"/>
              </w:rPr>
            </w:pPr>
            <w:r w:rsidRPr="00581BC7">
              <w:rPr>
                <w:rFonts w:asciiTheme="minorHAnsi" w:eastAsia="Calibri" w:hAnsiTheme="minorHAnsi" w:cstheme="minorHAnsi"/>
                <w:i/>
                <w:sz w:val="22"/>
                <w:szCs w:val="22"/>
                <w:lang w:val="en-GB"/>
              </w:rPr>
              <w:t>Total Out of Pocket Expenses</w:t>
            </w:r>
          </w:p>
        </w:tc>
        <w:tc>
          <w:tcPr>
            <w:tcW w:w="1245" w:type="dxa"/>
            <w:shd w:val="clear" w:color="auto" w:fill="auto"/>
          </w:tcPr>
          <w:p w:rsidR="006F59E9" w:rsidRPr="00581BC7" w:rsidRDefault="006F59E9" w:rsidP="003A1F0A">
            <w:pPr>
              <w:jc w:val="right"/>
              <w:rPr>
                <w:rFonts w:asciiTheme="minorHAnsi" w:eastAsia="Calibri" w:hAnsiTheme="minorHAnsi" w:cstheme="minorHAnsi"/>
                <w:sz w:val="22"/>
                <w:szCs w:val="22"/>
                <w:lang w:val="en-GB"/>
              </w:rPr>
            </w:pPr>
            <w:r w:rsidRPr="00581BC7">
              <w:rPr>
                <w:rFonts w:asciiTheme="minorHAnsi" w:eastAsia="Calibri" w:hAnsiTheme="minorHAnsi" w:cstheme="minorHAnsi"/>
                <w:sz w:val="22"/>
                <w:szCs w:val="22"/>
                <w:lang w:val="en-GB"/>
              </w:rPr>
              <w:t>$$</w:t>
            </w:r>
          </w:p>
        </w:tc>
      </w:tr>
      <w:tr w:rsidR="006F59E9" w:rsidRPr="00581BC7" w:rsidTr="003A1F0A">
        <w:trPr>
          <w:jc w:val="center"/>
        </w:trPr>
        <w:tc>
          <w:tcPr>
            <w:tcW w:w="8610" w:type="dxa"/>
            <w:gridSpan w:val="5"/>
            <w:shd w:val="clear" w:color="auto" w:fill="auto"/>
          </w:tcPr>
          <w:p w:rsidR="006F59E9" w:rsidRPr="00581BC7" w:rsidRDefault="006F59E9" w:rsidP="003A1F0A">
            <w:pPr>
              <w:jc w:val="right"/>
              <w:rPr>
                <w:rFonts w:asciiTheme="minorHAnsi" w:eastAsia="Calibri" w:hAnsiTheme="minorHAnsi" w:cstheme="minorHAnsi"/>
                <w:b/>
                <w:i/>
                <w:sz w:val="22"/>
                <w:szCs w:val="22"/>
                <w:lang w:val="en-GB"/>
              </w:rPr>
            </w:pPr>
            <w:r w:rsidRPr="00581BC7">
              <w:rPr>
                <w:rFonts w:asciiTheme="minorHAnsi" w:eastAsia="Calibri" w:hAnsiTheme="minorHAnsi" w:cstheme="minorHAnsi"/>
                <w:b/>
                <w:i/>
                <w:sz w:val="22"/>
                <w:szCs w:val="22"/>
                <w:lang w:val="en-GB"/>
              </w:rPr>
              <w:t xml:space="preserve">Total Contract Price </w:t>
            </w:r>
          </w:p>
          <w:p w:rsidR="006F59E9" w:rsidRPr="00581BC7" w:rsidRDefault="006F59E9" w:rsidP="003A1F0A">
            <w:pPr>
              <w:jc w:val="right"/>
              <w:rPr>
                <w:rFonts w:asciiTheme="minorHAnsi" w:eastAsia="Calibri" w:hAnsiTheme="minorHAnsi" w:cstheme="minorHAnsi"/>
                <w:i/>
                <w:sz w:val="22"/>
                <w:szCs w:val="22"/>
                <w:lang w:val="en-GB"/>
              </w:rPr>
            </w:pPr>
            <w:r w:rsidRPr="00581BC7">
              <w:rPr>
                <w:rFonts w:asciiTheme="minorHAnsi" w:eastAsia="Calibri" w:hAnsiTheme="minorHAnsi" w:cstheme="minorHAnsi"/>
                <w:i/>
                <w:sz w:val="22"/>
                <w:szCs w:val="22"/>
                <w:lang w:val="en-GB"/>
              </w:rPr>
              <w:t>(Professional Fees + Out of Pocket Expenses)</w:t>
            </w:r>
          </w:p>
        </w:tc>
        <w:tc>
          <w:tcPr>
            <w:tcW w:w="1245" w:type="dxa"/>
            <w:shd w:val="clear" w:color="auto" w:fill="auto"/>
            <w:vAlign w:val="center"/>
          </w:tcPr>
          <w:p w:rsidR="006F59E9" w:rsidRPr="00581BC7" w:rsidRDefault="006F59E9" w:rsidP="003A1F0A">
            <w:pPr>
              <w:jc w:val="right"/>
              <w:rPr>
                <w:rFonts w:asciiTheme="minorHAnsi" w:eastAsia="Calibri" w:hAnsiTheme="minorHAnsi" w:cstheme="minorHAnsi"/>
                <w:sz w:val="22"/>
                <w:szCs w:val="22"/>
                <w:lang w:val="en-GB"/>
              </w:rPr>
            </w:pPr>
            <w:r w:rsidRPr="00581BC7">
              <w:rPr>
                <w:rFonts w:asciiTheme="minorHAnsi" w:eastAsia="Calibri" w:hAnsiTheme="minorHAnsi" w:cstheme="minorHAnsi"/>
                <w:sz w:val="22"/>
                <w:szCs w:val="22"/>
                <w:lang w:val="en-GB"/>
              </w:rPr>
              <w:t>$$</w:t>
            </w:r>
          </w:p>
        </w:tc>
      </w:tr>
    </w:tbl>
    <w:p w:rsidR="00A2199D" w:rsidRPr="00581BC7" w:rsidRDefault="00A2199D" w:rsidP="00A2199D">
      <w:pPr>
        <w:rPr>
          <w:rFonts w:asciiTheme="minorHAnsi" w:hAnsiTheme="minorHAnsi" w:cstheme="minorHAnsi"/>
          <w:b/>
          <w:bCs/>
          <w:sz w:val="22"/>
          <w:szCs w:val="22"/>
        </w:rPr>
      </w:pPr>
    </w:p>
    <w:p w:rsidR="0061730B" w:rsidRPr="00581BC7" w:rsidRDefault="00E66555" w:rsidP="0061730B">
      <w:pPr>
        <w:tabs>
          <w:tab w:val="left" w:pos="-180"/>
          <w:tab w:val="right" w:pos="1980"/>
          <w:tab w:val="left" w:pos="2160"/>
          <w:tab w:val="left" w:pos="4320"/>
        </w:tabs>
        <w:rPr>
          <w:rFonts w:asciiTheme="minorHAnsi" w:hAnsiTheme="minorHAnsi" w:cstheme="minorHAnsi"/>
          <w:b/>
          <w:bCs/>
          <w:sz w:val="22"/>
          <w:szCs w:val="22"/>
        </w:rPr>
      </w:pPr>
      <w:r w:rsidRPr="00581BC7">
        <w:rPr>
          <w:rFonts w:asciiTheme="minorHAnsi" w:hAnsiTheme="minorHAnsi" w:cstheme="minorHAnsi"/>
          <w:b/>
          <w:bCs/>
          <w:noProof/>
          <w:sz w:val="22"/>
          <w:szCs w:val="22"/>
          <w:lang w:bidi="km-KH"/>
        </w:rPr>
        <mc:AlternateContent>
          <mc:Choice Requires="wps">
            <w:drawing>
              <wp:anchor distT="0" distB="0" distL="114300" distR="114300" simplePos="0" relativeHeight="251657728" behindDoc="0" locked="0" layoutInCell="1" allowOverlap="1" wp14:anchorId="3F81BAEE" wp14:editId="6EED08F6">
                <wp:simplePos x="0" y="0"/>
                <wp:positionH relativeFrom="margin">
                  <wp:align>right</wp:align>
                </wp:positionH>
                <wp:positionV relativeFrom="paragraph">
                  <wp:posOffset>51435</wp:posOffset>
                </wp:positionV>
                <wp:extent cx="5721350" cy="685800"/>
                <wp:effectExtent l="0" t="0" r="12700" b="1905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0" cy="685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45078" w:rsidRDefault="00B45078" w:rsidP="0061730B">
                            <w:pPr>
                              <w:rPr>
                                <w:i/>
                                <w:iCs/>
                              </w:rPr>
                            </w:pPr>
                            <w:r w:rsidRPr="007162E2">
                              <w:rPr>
                                <w:rFonts w:ascii="Calibri" w:hAnsi="Calibri" w:cs="Calibri"/>
                                <w:i/>
                                <w:iCs/>
                              </w:rPr>
                              <w:t>Vendor’s Comments</w:t>
                            </w:r>
                            <w:r>
                              <w:rPr>
                                <w:i/>
                                <w:i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81BAEE" id="_x0000_t202" coordsize="21600,21600" o:spt="202" path="m,l,21600r21600,l21600,xe">
                <v:stroke joinstyle="miter"/>
                <v:path gradientshapeok="t" o:connecttype="rect"/>
              </v:shapetype>
              <v:shape id="Text Box 5" o:spid="_x0000_s1026" type="#_x0000_t202" style="position:absolute;margin-left:399.3pt;margin-top:4.05pt;width:450.5pt;height:54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" filled="f">
                <v:textbox>
                  <w:txbxContent>
                    <w:p w:rsidR="00B45078" w:rsidRDefault="00B45078" w:rsidP="0061730B">
                      <w:pPr>
                        <w:rPr>
                          <w:i/>
                          <w:iCs/>
                        </w:rPr>
                      </w:pPr>
                      <w:r w:rsidRPr="007162E2">
                        <w:rPr>
                          <w:rFonts w:ascii="Calibri" w:hAnsi="Calibri" w:cs="Calibri"/>
                          <w:i/>
                          <w:iCs/>
                        </w:rPr>
                        <w:t>Vendor’s Comments</w:t>
                      </w:r>
                      <w:r>
                        <w:rPr>
                          <w:i/>
                          <w:iCs/>
                        </w:rPr>
                        <w:t>:</w:t>
                      </w:r>
                    </w:p>
                  </w:txbxContent>
                </v:textbox>
                <w10:wrap anchorx="margin"/>
              </v:shape>
            </w:pict>
          </mc:Fallback>
        </mc:AlternateContent>
      </w:r>
    </w:p>
    <w:p w:rsidR="0061730B" w:rsidRPr="00581BC7" w:rsidRDefault="0061730B" w:rsidP="0061730B">
      <w:pPr>
        <w:tabs>
          <w:tab w:val="left" w:pos="-180"/>
          <w:tab w:val="right" w:pos="1980"/>
          <w:tab w:val="left" w:pos="2160"/>
          <w:tab w:val="left" w:pos="4320"/>
        </w:tabs>
        <w:rPr>
          <w:rFonts w:asciiTheme="minorHAnsi" w:hAnsiTheme="minorHAnsi" w:cstheme="minorHAnsi"/>
          <w:b/>
          <w:bCs/>
          <w:sz w:val="22"/>
          <w:szCs w:val="22"/>
        </w:rPr>
      </w:pPr>
    </w:p>
    <w:p w:rsidR="0061730B" w:rsidRPr="00581BC7" w:rsidRDefault="0061730B" w:rsidP="0061730B">
      <w:pPr>
        <w:tabs>
          <w:tab w:val="left" w:pos="-180"/>
          <w:tab w:val="right" w:pos="1980"/>
          <w:tab w:val="left" w:pos="2160"/>
          <w:tab w:val="left" w:pos="4320"/>
        </w:tabs>
        <w:rPr>
          <w:rFonts w:asciiTheme="minorHAnsi" w:hAnsiTheme="minorHAnsi" w:cstheme="minorHAnsi"/>
          <w:b/>
          <w:bCs/>
          <w:sz w:val="22"/>
          <w:szCs w:val="22"/>
        </w:rPr>
      </w:pPr>
    </w:p>
    <w:p w:rsidR="0061730B" w:rsidRPr="00581BC7" w:rsidRDefault="0061730B" w:rsidP="0061730B">
      <w:pPr>
        <w:tabs>
          <w:tab w:val="left" w:pos="-180"/>
          <w:tab w:val="right" w:pos="1980"/>
          <w:tab w:val="left" w:pos="2160"/>
          <w:tab w:val="left" w:pos="4320"/>
        </w:tabs>
        <w:rPr>
          <w:rFonts w:asciiTheme="minorHAnsi" w:hAnsiTheme="minorHAnsi" w:cstheme="minorHAnsi"/>
          <w:b/>
          <w:bCs/>
          <w:sz w:val="22"/>
          <w:szCs w:val="22"/>
        </w:rPr>
      </w:pPr>
    </w:p>
    <w:p w:rsidR="0061730B" w:rsidRPr="00581BC7" w:rsidRDefault="0061730B" w:rsidP="0061730B">
      <w:pPr>
        <w:tabs>
          <w:tab w:val="left" w:pos="-180"/>
          <w:tab w:val="right" w:pos="1980"/>
          <w:tab w:val="left" w:pos="2160"/>
          <w:tab w:val="left" w:pos="4320"/>
        </w:tabs>
        <w:rPr>
          <w:rFonts w:asciiTheme="minorHAnsi" w:hAnsiTheme="minorHAnsi" w:cstheme="minorHAnsi"/>
          <w:b/>
          <w:bCs/>
          <w:sz w:val="22"/>
          <w:szCs w:val="22"/>
        </w:rPr>
      </w:pPr>
    </w:p>
    <w:p w:rsidR="0061730B" w:rsidRPr="00581BC7" w:rsidRDefault="0061730B" w:rsidP="0061730B">
      <w:pPr>
        <w:pStyle w:val="ListParagraph"/>
        <w:tabs>
          <w:tab w:val="left" w:pos="851"/>
        </w:tabs>
        <w:overflowPunct/>
        <w:autoSpaceDE/>
        <w:autoSpaceDN/>
        <w:adjustRightInd/>
        <w:spacing w:line="276" w:lineRule="auto"/>
        <w:ind w:left="0"/>
        <w:contextualSpacing/>
        <w:jc w:val="both"/>
        <w:textAlignment w:val="auto"/>
        <w:rPr>
          <w:rFonts w:asciiTheme="minorHAnsi" w:hAnsiTheme="minorHAnsi" w:cstheme="minorHAnsi"/>
          <w:szCs w:val="22"/>
        </w:rPr>
      </w:pPr>
      <w:r w:rsidRPr="00581BC7">
        <w:rPr>
          <w:rFonts w:asciiTheme="minorHAnsi" w:hAnsiTheme="minorHAnsi" w:cstheme="minorHAnsi"/>
          <w:szCs w:val="22"/>
        </w:rPr>
        <w:t xml:space="preserve">I hereby certify that </w:t>
      </w:r>
      <w:r w:rsidR="0051589D" w:rsidRPr="00581BC7">
        <w:rPr>
          <w:rFonts w:asciiTheme="minorHAnsi" w:hAnsiTheme="minorHAnsi" w:cstheme="minorHAnsi"/>
          <w:szCs w:val="22"/>
        </w:rPr>
        <w:t xml:space="preserve">the </w:t>
      </w:r>
      <w:r w:rsidRPr="00581BC7">
        <w:rPr>
          <w:rFonts w:asciiTheme="minorHAnsi" w:hAnsiTheme="minorHAnsi" w:cstheme="minorHAnsi"/>
          <w:szCs w:val="22"/>
        </w:rPr>
        <w:t>company</w:t>
      </w:r>
      <w:r w:rsidR="0051589D" w:rsidRPr="00581BC7">
        <w:rPr>
          <w:rFonts w:asciiTheme="minorHAnsi" w:hAnsiTheme="minorHAnsi" w:cstheme="minorHAnsi"/>
          <w:szCs w:val="22"/>
        </w:rPr>
        <w:t xml:space="preserve"> mentioned above</w:t>
      </w:r>
      <w:r w:rsidRPr="00581BC7">
        <w:rPr>
          <w:rFonts w:asciiTheme="minorHAnsi" w:hAnsiTheme="minorHAnsi" w:cstheme="minorHAnsi"/>
          <w:szCs w:val="22"/>
        </w:rPr>
        <w:t xml:space="preserve">, which I am duly authorized to sign for, has reviewed RFQ </w:t>
      </w:r>
      <w:r w:rsidR="00543772" w:rsidRPr="00581BC7">
        <w:rPr>
          <w:rFonts w:asciiTheme="minorHAnsi" w:hAnsiTheme="minorHAnsi" w:cstheme="minorHAnsi"/>
          <w:szCs w:val="22"/>
        </w:rPr>
        <w:t xml:space="preserve">UNFPA/KHM/RFQ/21/002 </w:t>
      </w:r>
      <w:r w:rsidRPr="00581BC7">
        <w:rPr>
          <w:rFonts w:asciiTheme="minorHAnsi" w:hAnsiTheme="minorHAnsi" w:cstheme="minorHAnsi"/>
          <w:szCs w:val="22"/>
        </w:rPr>
        <w:t>including all annexes</w:t>
      </w:r>
      <w:r w:rsidR="0051589D" w:rsidRPr="00581BC7">
        <w:rPr>
          <w:rFonts w:asciiTheme="minorHAnsi" w:hAnsiTheme="minorHAnsi" w:cstheme="minorHAnsi"/>
          <w:szCs w:val="22"/>
        </w:rPr>
        <w:t xml:space="preserve">, amendments to the RFQ document (if applicable) and the responses provided by UNFPA on clarification questions from the </w:t>
      </w:r>
      <w:r w:rsidR="00AE42F9" w:rsidRPr="00581BC7">
        <w:rPr>
          <w:rFonts w:asciiTheme="minorHAnsi" w:hAnsiTheme="minorHAnsi" w:cstheme="minorHAnsi"/>
          <w:szCs w:val="22"/>
        </w:rPr>
        <w:t xml:space="preserve">prospective </w:t>
      </w:r>
      <w:r w:rsidR="0051589D" w:rsidRPr="00581BC7">
        <w:rPr>
          <w:rFonts w:asciiTheme="minorHAnsi" w:hAnsiTheme="minorHAnsi" w:cstheme="minorHAnsi"/>
          <w:szCs w:val="22"/>
        </w:rPr>
        <w:t xml:space="preserve">service providers. </w:t>
      </w:r>
      <w:r w:rsidRPr="00581BC7">
        <w:rPr>
          <w:rFonts w:asciiTheme="minorHAnsi" w:hAnsiTheme="minorHAnsi" w:cstheme="minorHAnsi"/>
          <w:szCs w:val="22"/>
        </w:rPr>
        <w:t xml:space="preserve"> </w:t>
      </w:r>
      <w:r w:rsidR="0051589D" w:rsidRPr="00581BC7">
        <w:rPr>
          <w:rFonts w:asciiTheme="minorHAnsi" w:hAnsiTheme="minorHAnsi" w:cstheme="minorHAnsi"/>
          <w:szCs w:val="22"/>
        </w:rPr>
        <w:t xml:space="preserve">Further, the company </w:t>
      </w:r>
      <w:r w:rsidRPr="00581BC7">
        <w:rPr>
          <w:rFonts w:asciiTheme="minorHAnsi" w:hAnsiTheme="minorHAnsi" w:cstheme="minorHAnsi"/>
          <w:szCs w:val="22"/>
        </w:rPr>
        <w:t xml:space="preserve">accepts the </w:t>
      </w:r>
      <w:r w:rsidR="00B151C5" w:rsidRPr="00581BC7">
        <w:rPr>
          <w:rFonts w:asciiTheme="minorHAnsi" w:hAnsiTheme="minorHAnsi" w:cstheme="minorHAnsi"/>
          <w:szCs w:val="22"/>
        </w:rPr>
        <w:t>General C</w:t>
      </w:r>
      <w:r w:rsidRPr="00581BC7">
        <w:rPr>
          <w:rFonts w:asciiTheme="minorHAnsi" w:hAnsiTheme="minorHAnsi" w:cstheme="minorHAnsi"/>
          <w:szCs w:val="22"/>
        </w:rPr>
        <w:t xml:space="preserve">onditions of </w:t>
      </w:r>
      <w:r w:rsidR="00ED7706" w:rsidRPr="00581BC7">
        <w:rPr>
          <w:rFonts w:asciiTheme="minorHAnsi" w:hAnsiTheme="minorHAnsi" w:cstheme="minorHAnsi"/>
          <w:szCs w:val="22"/>
        </w:rPr>
        <w:t xml:space="preserve">Contract for </w:t>
      </w:r>
      <w:r w:rsidRPr="00581BC7">
        <w:rPr>
          <w:rFonts w:asciiTheme="minorHAnsi" w:hAnsiTheme="minorHAnsi" w:cstheme="minorHAnsi"/>
          <w:szCs w:val="22"/>
        </w:rPr>
        <w:t xml:space="preserve">UNFPA and we will abide by this quotation until it expires. </w:t>
      </w:r>
    </w:p>
    <w:tbl>
      <w:tblPr>
        <w:tblW w:w="985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4927"/>
        <w:gridCol w:w="2464"/>
        <w:gridCol w:w="2464"/>
      </w:tblGrid>
      <w:tr w:rsidR="000275EF" w:rsidRPr="00581BC7" w:rsidTr="00E66555">
        <w:tc>
          <w:tcPr>
            <w:tcW w:w="4927" w:type="dxa"/>
            <w:shd w:val="clear" w:color="auto" w:fill="auto"/>
            <w:vAlign w:val="center"/>
          </w:tcPr>
          <w:p w:rsidR="000275EF" w:rsidRPr="00581BC7" w:rsidRDefault="000275EF" w:rsidP="003A1F0A">
            <w:pPr>
              <w:tabs>
                <w:tab w:val="left" w:pos="-180"/>
                <w:tab w:val="right" w:pos="1980"/>
                <w:tab w:val="left" w:pos="2160"/>
                <w:tab w:val="left" w:pos="4320"/>
              </w:tabs>
              <w:rPr>
                <w:rFonts w:asciiTheme="minorHAnsi" w:eastAsia="Calibri" w:hAnsiTheme="minorHAnsi" w:cstheme="minorHAnsi"/>
                <w:bCs/>
                <w:sz w:val="22"/>
                <w:szCs w:val="22"/>
              </w:rPr>
            </w:pPr>
          </w:p>
          <w:p w:rsidR="000275EF" w:rsidRPr="00581BC7" w:rsidRDefault="000275EF" w:rsidP="003A1F0A">
            <w:pPr>
              <w:tabs>
                <w:tab w:val="left" w:pos="-180"/>
                <w:tab w:val="right" w:pos="1980"/>
                <w:tab w:val="left" w:pos="2160"/>
                <w:tab w:val="left" w:pos="4320"/>
              </w:tabs>
              <w:rPr>
                <w:rFonts w:asciiTheme="minorHAnsi" w:eastAsia="Calibri" w:hAnsiTheme="minorHAnsi" w:cstheme="minorHAnsi"/>
                <w:bCs/>
                <w:sz w:val="22"/>
                <w:szCs w:val="22"/>
              </w:rPr>
            </w:pPr>
          </w:p>
          <w:p w:rsidR="000275EF" w:rsidRPr="00581BC7" w:rsidRDefault="000275EF" w:rsidP="003A1F0A">
            <w:pPr>
              <w:tabs>
                <w:tab w:val="left" w:pos="-180"/>
                <w:tab w:val="right" w:pos="1980"/>
                <w:tab w:val="left" w:pos="2160"/>
                <w:tab w:val="left" w:pos="4320"/>
              </w:tabs>
              <w:rPr>
                <w:rFonts w:asciiTheme="minorHAnsi" w:eastAsia="Calibri" w:hAnsiTheme="minorHAnsi" w:cstheme="minorHAnsi"/>
                <w:bCs/>
                <w:sz w:val="22"/>
                <w:szCs w:val="22"/>
              </w:rPr>
            </w:pPr>
          </w:p>
        </w:tc>
        <w:sdt>
          <w:sdtPr>
            <w:rPr>
              <w:rFonts w:asciiTheme="minorHAnsi" w:eastAsia="Calibri" w:hAnsiTheme="minorHAnsi" w:cstheme="minorHAnsi"/>
              <w:bCs/>
              <w:sz w:val="22"/>
              <w:szCs w:val="22"/>
            </w:rPr>
            <w:id w:val="-200556520"/>
            <w:placeholder>
              <w:docPart w:val="93D5A311B06A48E2B6698C804C58627E"/>
            </w:placeholder>
            <w:showingPlcHdr/>
            <w:date>
              <w:dateFormat w:val="dd/MM/yyyy"/>
              <w:lid w:val="en-GB"/>
              <w:storeMappedDataAs w:val="dateTime"/>
              <w:calendar w:val="gregorian"/>
            </w:date>
          </w:sdtPr>
          <w:sdtEndPr/>
          <w:sdtContent>
            <w:tc>
              <w:tcPr>
                <w:tcW w:w="2464" w:type="dxa"/>
                <w:vAlign w:val="center"/>
              </w:tcPr>
              <w:p w:rsidR="000275EF" w:rsidRPr="00581BC7" w:rsidRDefault="000275EF" w:rsidP="00E66555">
                <w:pPr>
                  <w:tabs>
                    <w:tab w:val="left" w:pos="-180"/>
                    <w:tab w:val="right" w:pos="1980"/>
                    <w:tab w:val="left" w:pos="2160"/>
                    <w:tab w:val="left" w:pos="4320"/>
                  </w:tabs>
                  <w:jc w:val="center"/>
                  <w:rPr>
                    <w:rFonts w:asciiTheme="minorHAnsi" w:eastAsia="Calibri" w:hAnsiTheme="minorHAnsi" w:cstheme="minorHAnsi"/>
                    <w:bCs/>
                    <w:sz w:val="22"/>
                    <w:szCs w:val="22"/>
                  </w:rPr>
                </w:pPr>
                <w:r w:rsidRPr="00581BC7">
                  <w:rPr>
                    <w:rStyle w:val="PlaceholderText"/>
                    <w:rFonts w:asciiTheme="minorHAnsi" w:eastAsiaTheme="minorHAnsi" w:hAnsiTheme="minorHAnsi" w:cstheme="minorHAnsi"/>
                    <w:sz w:val="22"/>
                    <w:szCs w:val="22"/>
                  </w:rPr>
                  <w:t>Click here to enter a date.</w:t>
                </w:r>
              </w:p>
            </w:tc>
          </w:sdtContent>
        </w:sdt>
        <w:tc>
          <w:tcPr>
            <w:tcW w:w="2464" w:type="dxa"/>
            <w:vAlign w:val="center"/>
          </w:tcPr>
          <w:p w:rsidR="000275EF" w:rsidRPr="00581BC7" w:rsidRDefault="000275EF" w:rsidP="003A1F0A">
            <w:pPr>
              <w:tabs>
                <w:tab w:val="left" w:pos="-180"/>
                <w:tab w:val="right" w:pos="1980"/>
                <w:tab w:val="left" w:pos="2160"/>
                <w:tab w:val="left" w:pos="4320"/>
              </w:tabs>
              <w:rPr>
                <w:rFonts w:asciiTheme="minorHAnsi" w:eastAsia="Calibri" w:hAnsiTheme="minorHAnsi" w:cstheme="minorHAnsi"/>
                <w:bCs/>
                <w:sz w:val="22"/>
                <w:szCs w:val="22"/>
              </w:rPr>
            </w:pPr>
          </w:p>
        </w:tc>
      </w:tr>
      <w:tr w:rsidR="000275EF" w:rsidRPr="00581BC7" w:rsidTr="00E66555">
        <w:tc>
          <w:tcPr>
            <w:tcW w:w="4927" w:type="dxa"/>
            <w:shd w:val="clear" w:color="auto" w:fill="auto"/>
            <w:vAlign w:val="center"/>
          </w:tcPr>
          <w:p w:rsidR="000275EF" w:rsidRPr="00581BC7" w:rsidRDefault="000275EF" w:rsidP="001C5550">
            <w:pPr>
              <w:tabs>
                <w:tab w:val="left" w:pos="-180"/>
                <w:tab w:val="right" w:pos="1980"/>
                <w:tab w:val="left" w:pos="2160"/>
                <w:tab w:val="left" w:pos="4320"/>
              </w:tabs>
              <w:jc w:val="center"/>
              <w:rPr>
                <w:rFonts w:asciiTheme="minorHAnsi" w:eastAsia="Calibri" w:hAnsiTheme="minorHAnsi" w:cstheme="minorHAnsi"/>
                <w:bCs/>
                <w:sz w:val="22"/>
                <w:szCs w:val="22"/>
              </w:rPr>
            </w:pPr>
            <w:r w:rsidRPr="00581BC7">
              <w:rPr>
                <w:rFonts w:asciiTheme="minorHAnsi" w:eastAsia="Calibri" w:hAnsiTheme="minorHAnsi" w:cstheme="minorHAnsi"/>
                <w:bCs/>
                <w:sz w:val="22"/>
                <w:szCs w:val="22"/>
              </w:rPr>
              <w:t xml:space="preserve">Name and </w:t>
            </w:r>
            <w:r w:rsidR="001C5550" w:rsidRPr="00581BC7">
              <w:rPr>
                <w:rFonts w:asciiTheme="minorHAnsi" w:eastAsia="Calibri" w:hAnsiTheme="minorHAnsi" w:cstheme="minorHAnsi"/>
                <w:bCs/>
                <w:sz w:val="22"/>
                <w:szCs w:val="22"/>
              </w:rPr>
              <w:t>title</w:t>
            </w:r>
          </w:p>
        </w:tc>
        <w:tc>
          <w:tcPr>
            <w:tcW w:w="4928" w:type="dxa"/>
            <w:gridSpan w:val="2"/>
            <w:vAlign w:val="center"/>
          </w:tcPr>
          <w:p w:rsidR="000275EF" w:rsidRPr="00581BC7" w:rsidRDefault="000275EF" w:rsidP="003A1F0A">
            <w:pPr>
              <w:tabs>
                <w:tab w:val="left" w:pos="-180"/>
                <w:tab w:val="right" w:pos="1980"/>
                <w:tab w:val="left" w:pos="2160"/>
                <w:tab w:val="left" w:pos="4320"/>
              </w:tabs>
              <w:jc w:val="center"/>
              <w:rPr>
                <w:rFonts w:asciiTheme="minorHAnsi" w:eastAsia="Calibri" w:hAnsiTheme="minorHAnsi" w:cstheme="minorHAnsi"/>
                <w:bCs/>
                <w:sz w:val="22"/>
                <w:szCs w:val="22"/>
              </w:rPr>
            </w:pPr>
            <w:r w:rsidRPr="00581BC7">
              <w:rPr>
                <w:rFonts w:asciiTheme="minorHAnsi" w:eastAsia="Calibri" w:hAnsiTheme="minorHAnsi" w:cstheme="minorHAnsi"/>
                <w:bCs/>
                <w:sz w:val="22"/>
                <w:szCs w:val="22"/>
              </w:rPr>
              <w:t xml:space="preserve">Date and </w:t>
            </w:r>
            <w:r w:rsidR="001C5550" w:rsidRPr="00581BC7">
              <w:rPr>
                <w:rFonts w:asciiTheme="minorHAnsi" w:eastAsia="Calibri" w:hAnsiTheme="minorHAnsi" w:cstheme="minorHAnsi"/>
                <w:bCs/>
                <w:sz w:val="22"/>
                <w:szCs w:val="22"/>
              </w:rPr>
              <w:t>p</w:t>
            </w:r>
            <w:r w:rsidRPr="00581BC7">
              <w:rPr>
                <w:rFonts w:asciiTheme="minorHAnsi" w:eastAsia="Calibri" w:hAnsiTheme="minorHAnsi" w:cstheme="minorHAnsi"/>
                <w:bCs/>
                <w:sz w:val="22"/>
                <w:szCs w:val="22"/>
              </w:rPr>
              <w:t>lace</w:t>
            </w:r>
          </w:p>
        </w:tc>
      </w:tr>
    </w:tbl>
    <w:p w:rsidR="00C63627" w:rsidRPr="00581BC7" w:rsidRDefault="00C63627" w:rsidP="00C63627">
      <w:pPr>
        <w:rPr>
          <w:rFonts w:asciiTheme="minorHAnsi" w:hAnsiTheme="minorHAnsi" w:cstheme="minorHAnsi"/>
          <w:sz w:val="22"/>
          <w:szCs w:val="22"/>
        </w:rPr>
      </w:pPr>
    </w:p>
    <w:p w:rsidR="0061730B" w:rsidRPr="00581BC7" w:rsidRDefault="0061730B" w:rsidP="00B151C5">
      <w:pPr>
        <w:rPr>
          <w:rFonts w:asciiTheme="minorHAnsi" w:hAnsiTheme="minorHAnsi" w:cstheme="minorHAnsi"/>
          <w:b/>
          <w:sz w:val="22"/>
          <w:szCs w:val="22"/>
        </w:rPr>
      </w:pPr>
    </w:p>
    <w:p w:rsidR="0061730B" w:rsidRPr="00581BC7" w:rsidRDefault="0061730B" w:rsidP="0061730B">
      <w:pPr>
        <w:jc w:val="center"/>
        <w:rPr>
          <w:rFonts w:asciiTheme="minorHAnsi" w:hAnsiTheme="minorHAnsi" w:cstheme="minorHAnsi"/>
          <w:b/>
          <w:sz w:val="22"/>
          <w:szCs w:val="22"/>
        </w:rPr>
      </w:pPr>
      <w:r w:rsidRPr="00581BC7">
        <w:rPr>
          <w:rFonts w:asciiTheme="minorHAnsi" w:hAnsiTheme="minorHAnsi" w:cstheme="minorHAnsi"/>
          <w:b/>
          <w:sz w:val="22"/>
          <w:szCs w:val="22"/>
        </w:rPr>
        <w:t>ANNEX I:</w:t>
      </w:r>
    </w:p>
    <w:p w:rsidR="0061730B" w:rsidRPr="00581BC7" w:rsidRDefault="0061730B" w:rsidP="0061730B">
      <w:pPr>
        <w:jc w:val="center"/>
        <w:rPr>
          <w:rFonts w:asciiTheme="minorHAnsi" w:hAnsiTheme="minorHAnsi" w:cstheme="minorHAnsi"/>
          <w:b/>
          <w:sz w:val="22"/>
          <w:szCs w:val="22"/>
        </w:rPr>
      </w:pPr>
      <w:r w:rsidRPr="00581BC7">
        <w:rPr>
          <w:rFonts w:asciiTheme="minorHAnsi" w:hAnsiTheme="minorHAnsi" w:cstheme="minorHAnsi"/>
          <w:b/>
          <w:sz w:val="22"/>
          <w:szCs w:val="22"/>
        </w:rPr>
        <w:t xml:space="preserve">General Conditions </w:t>
      </w:r>
      <w:r w:rsidR="00ED7706" w:rsidRPr="00581BC7">
        <w:rPr>
          <w:rFonts w:asciiTheme="minorHAnsi" w:hAnsiTheme="minorHAnsi" w:cstheme="minorHAnsi"/>
          <w:b/>
          <w:sz w:val="22"/>
          <w:szCs w:val="22"/>
        </w:rPr>
        <w:t xml:space="preserve">of </w:t>
      </w:r>
      <w:r w:rsidRPr="00581BC7">
        <w:rPr>
          <w:rFonts w:asciiTheme="minorHAnsi" w:hAnsiTheme="minorHAnsi" w:cstheme="minorHAnsi"/>
          <w:b/>
          <w:sz w:val="22"/>
          <w:szCs w:val="22"/>
        </w:rPr>
        <w:t>Contracts:</w:t>
      </w:r>
    </w:p>
    <w:p w:rsidR="0061730B" w:rsidRPr="00581BC7" w:rsidRDefault="0061730B" w:rsidP="0061730B">
      <w:pPr>
        <w:jc w:val="center"/>
        <w:rPr>
          <w:rFonts w:asciiTheme="minorHAnsi" w:hAnsiTheme="minorHAnsi" w:cstheme="minorHAnsi"/>
          <w:b/>
          <w:sz w:val="22"/>
          <w:szCs w:val="22"/>
        </w:rPr>
      </w:pPr>
      <w:r w:rsidRPr="00581BC7">
        <w:rPr>
          <w:rFonts w:asciiTheme="minorHAnsi" w:hAnsiTheme="minorHAnsi" w:cstheme="minorHAnsi"/>
          <w:b/>
          <w:sz w:val="22"/>
          <w:szCs w:val="22"/>
        </w:rPr>
        <w:t>De Minimis Contracts</w:t>
      </w:r>
    </w:p>
    <w:p w:rsidR="00C63627" w:rsidRPr="00581BC7" w:rsidRDefault="00C63627" w:rsidP="00C63627">
      <w:pPr>
        <w:rPr>
          <w:rFonts w:asciiTheme="minorHAnsi" w:hAnsiTheme="minorHAnsi" w:cstheme="minorHAnsi"/>
          <w:sz w:val="22"/>
          <w:szCs w:val="22"/>
        </w:rPr>
      </w:pPr>
    </w:p>
    <w:p w:rsidR="00C6625C" w:rsidRPr="00581BC7" w:rsidRDefault="00C6625C" w:rsidP="00C6625C">
      <w:pPr>
        <w:tabs>
          <w:tab w:val="left" w:pos="7020"/>
        </w:tabs>
        <w:rPr>
          <w:rFonts w:asciiTheme="minorHAnsi" w:hAnsiTheme="minorHAnsi" w:cstheme="minorHAnsi"/>
          <w:sz w:val="22"/>
          <w:szCs w:val="22"/>
        </w:rPr>
      </w:pPr>
    </w:p>
    <w:p w:rsidR="00C6625C" w:rsidRPr="00581BC7" w:rsidRDefault="00C6625C" w:rsidP="00C6625C">
      <w:pPr>
        <w:tabs>
          <w:tab w:val="left" w:pos="7020"/>
        </w:tabs>
        <w:rPr>
          <w:rFonts w:asciiTheme="minorHAnsi" w:hAnsiTheme="minorHAnsi" w:cstheme="minorHAnsi"/>
          <w:sz w:val="22"/>
          <w:szCs w:val="22"/>
        </w:rPr>
      </w:pPr>
      <w:r w:rsidRPr="00581BC7">
        <w:rPr>
          <w:rFonts w:asciiTheme="minorHAnsi" w:hAnsiTheme="minorHAnsi" w:cstheme="minorHAnsi"/>
          <w:sz w:val="22"/>
          <w:szCs w:val="22"/>
        </w:rPr>
        <w:t xml:space="preserve">This Request for Quotation is subject to </w:t>
      </w:r>
      <w:r w:rsidR="001C5550" w:rsidRPr="00581BC7">
        <w:rPr>
          <w:rFonts w:asciiTheme="minorHAnsi" w:hAnsiTheme="minorHAnsi" w:cstheme="minorHAnsi"/>
          <w:sz w:val="22"/>
          <w:szCs w:val="22"/>
        </w:rPr>
        <w:t xml:space="preserve">UNFPA’s </w:t>
      </w:r>
      <w:r w:rsidRPr="00581BC7">
        <w:rPr>
          <w:rFonts w:asciiTheme="minorHAnsi" w:hAnsiTheme="minorHAnsi" w:cstheme="minorHAnsi"/>
          <w:sz w:val="22"/>
          <w:szCs w:val="22"/>
        </w:rPr>
        <w:t>General Conditions of Contract: De Minimis Contracts, which are</w:t>
      </w:r>
      <w:r w:rsidR="001C5550" w:rsidRPr="00581BC7">
        <w:rPr>
          <w:rFonts w:asciiTheme="minorHAnsi" w:hAnsiTheme="minorHAnsi" w:cstheme="minorHAnsi"/>
          <w:sz w:val="22"/>
          <w:szCs w:val="22"/>
        </w:rPr>
        <w:t xml:space="preserve"> available</w:t>
      </w:r>
      <w:r w:rsidRPr="00581BC7">
        <w:rPr>
          <w:rFonts w:asciiTheme="minorHAnsi" w:hAnsiTheme="minorHAnsi" w:cstheme="minorHAnsi"/>
          <w:sz w:val="22"/>
          <w:szCs w:val="22"/>
        </w:rPr>
        <w:t xml:space="preserve"> </w:t>
      </w:r>
      <w:r w:rsidR="0061730B" w:rsidRPr="00581BC7">
        <w:rPr>
          <w:rFonts w:asciiTheme="minorHAnsi" w:hAnsiTheme="minorHAnsi" w:cstheme="minorHAnsi"/>
          <w:sz w:val="22"/>
          <w:szCs w:val="22"/>
        </w:rPr>
        <w:t>in</w:t>
      </w:r>
      <w:r w:rsidRPr="00581BC7">
        <w:rPr>
          <w:rFonts w:asciiTheme="minorHAnsi" w:hAnsiTheme="minorHAnsi" w:cstheme="minorHAnsi"/>
          <w:sz w:val="22"/>
          <w:szCs w:val="22"/>
        </w:rPr>
        <w:t>:</w:t>
      </w:r>
      <w:r w:rsidR="0061730B" w:rsidRPr="00581BC7">
        <w:rPr>
          <w:rFonts w:asciiTheme="minorHAnsi" w:hAnsiTheme="minorHAnsi" w:cstheme="minorHAnsi"/>
          <w:sz w:val="22"/>
          <w:szCs w:val="22"/>
        </w:rPr>
        <w:t xml:space="preserve"> </w:t>
      </w:r>
      <w:hyperlink r:id="rId16" w:history="1">
        <w:r w:rsidR="0061730B" w:rsidRPr="00581BC7">
          <w:rPr>
            <w:rStyle w:val="Hyperlink"/>
            <w:rFonts w:asciiTheme="minorHAnsi" w:hAnsiTheme="minorHAnsi" w:cstheme="minorHAnsi"/>
            <w:sz w:val="22"/>
            <w:szCs w:val="22"/>
          </w:rPr>
          <w:t>English,</w:t>
        </w:r>
      </w:hyperlink>
      <w:r w:rsidR="0061730B" w:rsidRPr="00581BC7">
        <w:rPr>
          <w:rFonts w:asciiTheme="minorHAnsi" w:hAnsiTheme="minorHAnsi" w:cstheme="minorHAnsi"/>
          <w:sz w:val="22"/>
          <w:szCs w:val="22"/>
        </w:rPr>
        <w:t xml:space="preserve"> </w:t>
      </w:r>
      <w:hyperlink r:id="rId17" w:history="1">
        <w:r w:rsidR="0061730B" w:rsidRPr="00581BC7">
          <w:rPr>
            <w:rStyle w:val="Hyperlink"/>
            <w:rFonts w:asciiTheme="minorHAnsi" w:hAnsiTheme="minorHAnsi" w:cstheme="minorHAnsi"/>
            <w:sz w:val="22"/>
            <w:szCs w:val="22"/>
          </w:rPr>
          <w:t>Spanish</w:t>
        </w:r>
      </w:hyperlink>
      <w:r w:rsidR="0061730B" w:rsidRPr="00581BC7">
        <w:rPr>
          <w:rFonts w:asciiTheme="minorHAnsi" w:hAnsiTheme="minorHAnsi" w:cstheme="minorHAnsi"/>
          <w:sz w:val="22"/>
          <w:szCs w:val="22"/>
        </w:rPr>
        <w:t xml:space="preserve"> and </w:t>
      </w:r>
      <w:hyperlink r:id="rId18" w:history="1">
        <w:r w:rsidR="0061730B" w:rsidRPr="00581BC7">
          <w:rPr>
            <w:rStyle w:val="Hyperlink"/>
            <w:rFonts w:asciiTheme="minorHAnsi" w:hAnsiTheme="minorHAnsi" w:cstheme="minorHAnsi"/>
            <w:sz w:val="22"/>
            <w:szCs w:val="22"/>
          </w:rPr>
          <w:t>French</w:t>
        </w:r>
      </w:hyperlink>
    </w:p>
    <w:p w:rsidR="00241CB4" w:rsidRPr="00581BC7" w:rsidRDefault="00912DD9" w:rsidP="00912DD9">
      <w:pPr>
        <w:tabs>
          <w:tab w:val="left" w:pos="7020"/>
        </w:tabs>
        <w:jc w:val="center"/>
        <w:rPr>
          <w:rFonts w:asciiTheme="minorHAnsi" w:hAnsiTheme="minorHAnsi" w:cstheme="minorHAnsi"/>
          <w:sz w:val="22"/>
          <w:szCs w:val="22"/>
        </w:rPr>
      </w:pPr>
      <w:r>
        <w:rPr>
          <w:rFonts w:asciiTheme="minorHAnsi" w:hAnsiTheme="minorHAnsi" w:cstheme="minorHAnsi"/>
          <w:noProof/>
          <w:sz w:val="22"/>
          <w:szCs w:val="22"/>
          <w:lang w:bidi="km-KH"/>
        </w:rPr>
        <w:drawing>
          <wp:inline distT="0" distB="0" distL="0" distR="0">
            <wp:extent cx="5473404" cy="7488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73404" cy="7488000"/>
                    </a:xfrm>
                    <a:prstGeom prst="rect">
                      <a:avLst/>
                    </a:prstGeom>
                    <a:noFill/>
                    <a:ln>
                      <a:noFill/>
                    </a:ln>
                  </pic:spPr>
                </pic:pic>
              </a:graphicData>
            </a:graphic>
          </wp:inline>
        </w:drawing>
      </w:r>
    </w:p>
    <w:p w:rsidR="00C128CB" w:rsidRPr="00581BC7" w:rsidRDefault="00912DD9" w:rsidP="00912DD9">
      <w:pPr>
        <w:tabs>
          <w:tab w:val="left" w:pos="7020"/>
        </w:tabs>
        <w:jc w:val="center"/>
        <w:rPr>
          <w:rFonts w:asciiTheme="minorHAnsi" w:hAnsiTheme="minorHAnsi" w:cstheme="minorHAnsi"/>
          <w:sz w:val="22"/>
          <w:szCs w:val="22"/>
        </w:rPr>
      </w:pPr>
      <w:r>
        <w:rPr>
          <w:rFonts w:asciiTheme="minorHAnsi" w:hAnsiTheme="minorHAnsi" w:cstheme="minorHAnsi"/>
          <w:noProof/>
          <w:sz w:val="22"/>
          <w:szCs w:val="22"/>
          <w:lang w:bidi="km-KH"/>
        </w:rPr>
        <w:drawing>
          <wp:inline distT="0" distB="0" distL="0" distR="0">
            <wp:extent cx="5727700" cy="762635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27700" cy="7626350"/>
                    </a:xfrm>
                    <a:prstGeom prst="rect">
                      <a:avLst/>
                    </a:prstGeom>
                    <a:noFill/>
                    <a:ln>
                      <a:noFill/>
                    </a:ln>
                  </pic:spPr>
                </pic:pic>
              </a:graphicData>
            </a:graphic>
          </wp:inline>
        </w:drawing>
      </w:r>
      <w:r>
        <w:rPr>
          <w:rFonts w:asciiTheme="minorHAnsi" w:hAnsiTheme="minorHAnsi" w:cstheme="minorHAnsi"/>
          <w:noProof/>
          <w:sz w:val="22"/>
          <w:szCs w:val="22"/>
          <w:lang w:bidi="km-KH"/>
        </w:rPr>
        <w:drawing>
          <wp:inline distT="0" distB="0" distL="0" distR="0">
            <wp:extent cx="5727700" cy="762635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27700" cy="7626350"/>
                    </a:xfrm>
                    <a:prstGeom prst="rect">
                      <a:avLst/>
                    </a:prstGeom>
                    <a:noFill/>
                    <a:ln>
                      <a:noFill/>
                    </a:ln>
                  </pic:spPr>
                </pic:pic>
              </a:graphicData>
            </a:graphic>
          </wp:inline>
        </w:drawing>
      </w:r>
      <w:r>
        <w:rPr>
          <w:rFonts w:asciiTheme="minorHAnsi" w:hAnsiTheme="minorHAnsi" w:cstheme="minorHAnsi"/>
          <w:noProof/>
          <w:sz w:val="22"/>
          <w:szCs w:val="22"/>
          <w:lang w:bidi="km-KH"/>
        </w:rPr>
        <w:drawing>
          <wp:inline distT="0" distB="0" distL="0" distR="0">
            <wp:extent cx="5734050" cy="762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4050" cy="7620000"/>
                    </a:xfrm>
                    <a:prstGeom prst="rect">
                      <a:avLst/>
                    </a:prstGeom>
                    <a:noFill/>
                    <a:ln>
                      <a:noFill/>
                    </a:ln>
                  </pic:spPr>
                </pic:pic>
              </a:graphicData>
            </a:graphic>
          </wp:inline>
        </w:drawing>
      </w:r>
      <w:r>
        <w:rPr>
          <w:rFonts w:asciiTheme="minorHAnsi" w:hAnsiTheme="minorHAnsi" w:cstheme="minorHAnsi"/>
          <w:noProof/>
          <w:sz w:val="22"/>
          <w:szCs w:val="22"/>
          <w:lang w:bidi="km-KH"/>
        </w:rPr>
        <w:drawing>
          <wp:inline distT="0" distB="0" distL="0" distR="0">
            <wp:extent cx="5727700" cy="763905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27700" cy="7639050"/>
                    </a:xfrm>
                    <a:prstGeom prst="rect">
                      <a:avLst/>
                    </a:prstGeom>
                    <a:noFill/>
                    <a:ln>
                      <a:noFill/>
                    </a:ln>
                  </pic:spPr>
                </pic:pic>
              </a:graphicData>
            </a:graphic>
          </wp:inline>
        </w:drawing>
      </w:r>
      <w:r>
        <w:rPr>
          <w:rFonts w:asciiTheme="minorHAnsi" w:hAnsiTheme="minorHAnsi" w:cstheme="minorHAnsi"/>
          <w:noProof/>
          <w:sz w:val="22"/>
          <w:szCs w:val="22"/>
          <w:lang w:bidi="km-KH"/>
        </w:rPr>
        <w:drawing>
          <wp:inline distT="0" distB="0" distL="0" distR="0">
            <wp:extent cx="5727700" cy="767715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27700" cy="7677150"/>
                    </a:xfrm>
                    <a:prstGeom prst="rect">
                      <a:avLst/>
                    </a:prstGeom>
                    <a:noFill/>
                    <a:ln>
                      <a:noFill/>
                    </a:ln>
                  </pic:spPr>
                </pic:pic>
              </a:graphicData>
            </a:graphic>
          </wp:inline>
        </w:drawing>
      </w:r>
    </w:p>
    <w:sectPr w:rsidR="00C128CB" w:rsidRPr="00581BC7" w:rsidSect="00AC440A">
      <w:headerReference w:type="default" r:id="rId25"/>
      <w:footerReference w:type="even" r:id="rId26"/>
      <w:footerReference w:type="default" r:id="rId27"/>
      <w:pgSz w:w="11906" w:h="16838"/>
      <w:pgMar w:top="851" w:right="1440" w:bottom="851" w:left="144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6CB8" w:rsidRDefault="00BC6CB8">
      <w:r>
        <w:separator/>
      </w:r>
    </w:p>
  </w:endnote>
  <w:endnote w:type="continuationSeparator" w:id="0">
    <w:p w:rsidR="00BC6CB8" w:rsidRDefault="00BC6C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20002A87" w:usb1="00000000" w:usb2="00000000" w:usb3="00000000" w:csb0="000001FF" w:csb1="00000000"/>
  </w:font>
  <w:font w:name="UNFPA-Text">
    <w:altName w:val="Trebuchet MS"/>
    <w:panose1 w:val="02000603030000020003"/>
    <w:charset w:val="00"/>
    <w:family w:val="auto"/>
    <w:pitch w:val="variable"/>
    <w:sig w:usb0="8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aunPenh">
    <w:panose1 w:val="01010101010101010101"/>
    <w:charset w:val="00"/>
    <w:family w:val="auto"/>
    <w:pitch w:val="variable"/>
    <w:sig w:usb0="A0000007" w:usb1="00000000" w:usb2="00010000" w:usb3="00000000" w:csb0="00000111" w:csb1="00000000"/>
  </w:font>
  <w:font w:name="Arial Narrow">
    <w:panose1 w:val="020B0606020202030204"/>
    <w:charset w:val="00"/>
    <w:family w:val="swiss"/>
    <w:pitch w:val="variable"/>
    <w:sig w:usb0="00000287" w:usb1="00000800" w:usb2="00000000" w:usb3="00000000" w:csb0="0000009F" w:csb1="00000000"/>
  </w:font>
  <w:font w:name="UNFPA-Semibold">
    <w:panose1 w:val="02000603040000020003"/>
    <w:charset w:val="00"/>
    <w:family w:val="auto"/>
    <w:pitch w:val="variable"/>
    <w:sig w:usb0="80000003" w:usb1="00000000" w:usb2="00000000" w:usb3="00000000" w:csb0="00000001" w:csb1="00000000"/>
  </w:font>
  <w:font w:name="MoolBoran">
    <w:panose1 w:val="020B0100010101010101"/>
    <w:charset w:val="00"/>
    <w:family w:val="swiss"/>
    <w:pitch w:val="variable"/>
    <w:sig w:usb0="80000003" w:usb1="00000000" w:usb2="0001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5078" w:rsidRDefault="00B45078" w:rsidP="00AB328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45078" w:rsidRDefault="00B45078" w:rsidP="009C12A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5078" w:rsidRPr="003A1F0A" w:rsidRDefault="00B45078" w:rsidP="008E457F">
    <w:pPr>
      <w:pStyle w:val="Footer"/>
      <w:framePr w:w="936" w:wrap="around" w:vAnchor="text" w:hAnchor="margin" w:xAlign="right" w:y="1"/>
      <w:jc w:val="right"/>
      <w:rPr>
        <w:rStyle w:val="PageNumber"/>
        <w:rFonts w:ascii="Calibri" w:hAnsi="Calibri"/>
        <w:sz w:val="18"/>
        <w:szCs w:val="18"/>
      </w:rPr>
    </w:pPr>
    <w:r w:rsidRPr="003A1F0A">
      <w:rPr>
        <w:rStyle w:val="PageNumber"/>
        <w:rFonts w:ascii="Calibri" w:hAnsi="Calibri"/>
        <w:sz w:val="18"/>
        <w:szCs w:val="18"/>
      </w:rPr>
      <w:fldChar w:fldCharType="begin"/>
    </w:r>
    <w:r w:rsidRPr="003A1F0A">
      <w:rPr>
        <w:rStyle w:val="PageNumber"/>
        <w:rFonts w:ascii="Calibri" w:hAnsi="Calibri"/>
        <w:sz w:val="18"/>
        <w:szCs w:val="18"/>
      </w:rPr>
      <w:instrText xml:space="preserve">PAGE  </w:instrText>
    </w:r>
    <w:r w:rsidRPr="003A1F0A">
      <w:rPr>
        <w:rStyle w:val="PageNumber"/>
        <w:rFonts w:ascii="Calibri" w:hAnsi="Calibri"/>
        <w:sz w:val="18"/>
        <w:szCs w:val="18"/>
      </w:rPr>
      <w:fldChar w:fldCharType="separate"/>
    </w:r>
    <w:r w:rsidR="00BC6CB8">
      <w:rPr>
        <w:rStyle w:val="PageNumber"/>
        <w:rFonts w:ascii="Calibri" w:hAnsi="Calibri"/>
        <w:noProof/>
        <w:sz w:val="18"/>
        <w:szCs w:val="18"/>
      </w:rPr>
      <w:t>1</w:t>
    </w:r>
    <w:r w:rsidRPr="003A1F0A">
      <w:rPr>
        <w:rStyle w:val="PageNumber"/>
        <w:rFonts w:ascii="Calibri" w:hAnsi="Calibri"/>
        <w:sz w:val="18"/>
        <w:szCs w:val="18"/>
      </w:rPr>
      <w:fldChar w:fldCharType="end"/>
    </w:r>
    <w:r w:rsidRPr="003A1F0A">
      <w:rPr>
        <w:rStyle w:val="PageNumber"/>
        <w:rFonts w:ascii="Calibri" w:hAnsi="Calibri"/>
        <w:sz w:val="18"/>
        <w:szCs w:val="18"/>
      </w:rPr>
      <w:t xml:space="preserve"> of </w:t>
    </w:r>
    <w:r w:rsidRPr="003A1F0A">
      <w:rPr>
        <w:rStyle w:val="PageNumber"/>
        <w:rFonts w:ascii="Calibri" w:hAnsi="Calibri"/>
        <w:sz w:val="18"/>
        <w:szCs w:val="18"/>
      </w:rPr>
      <w:fldChar w:fldCharType="begin"/>
    </w:r>
    <w:r w:rsidRPr="003A1F0A">
      <w:rPr>
        <w:rStyle w:val="PageNumber"/>
        <w:rFonts w:ascii="Calibri" w:hAnsi="Calibri"/>
        <w:sz w:val="18"/>
        <w:szCs w:val="18"/>
      </w:rPr>
      <w:instrText xml:space="preserve"> NUMPAGES </w:instrText>
    </w:r>
    <w:r w:rsidRPr="003A1F0A">
      <w:rPr>
        <w:rStyle w:val="PageNumber"/>
        <w:rFonts w:ascii="Calibri" w:hAnsi="Calibri"/>
        <w:sz w:val="18"/>
        <w:szCs w:val="18"/>
      </w:rPr>
      <w:fldChar w:fldCharType="separate"/>
    </w:r>
    <w:r w:rsidR="00BC6CB8">
      <w:rPr>
        <w:rStyle w:val="PageNumber"/>
        <w:rFonts w:ascii="Calibri" w:hAnsi="Calibri"/>
        <w:noProof/>
        <w:sz w:val="18"/>
        <w:szCs w:val="18"/>
      </w:rPr>
      <w:t>1</w:t>
    </w:r>
    <w:r w:rsidRPr="003A1F0A">
      <w:rPr>
        <w:rStyle w:val="PageNumber"/>
        <w:rFonts w:ascii="Calibri" w:hAnsi="Calibri"/>
        <w:sz w:val="18"/>
        <w:szCs w:val="18"/>
      </w:rPr>
      <w:fldChar w:fldCharType="end"/>
    </w:r>
  </w:p>
  <w:p w:rsidR="00B45078" w:rsidRPr="003A1F0A" w:rsidRDefault="00B45078" w:rsidP="001D5909">
    <w:pPr>
      <w:pStyle w:val="UNFPAAddress"/>
      <w:tabs>
        <w:tab w:val="clear" w:pos="8640"/>
        <w:tab w:val="right" w:pos="9720"/>
      </w:tabs>
      <w:spacing w:line="230" w:lineRule="exact"/>
      <w:ind w:right="360"/>
      <w:rPr>
        <w:rFonts w:ascii="Calibri" w:hAnsi="Calibri"/>
        <w:sz w:val="18"/>
        <w:szCs w:val="18"/>
      </w:rPr>
    </w:pPr>
    <w:r w:rsidRPr="003A1F0A">
      <w:rPr>
        <w:rFonts w:ascii="Calibri" w:hAnsi="Calibri"/>
        <w:sz w:val="18"/>
        <w:szCs w:val="18"/>
      </w:rPr>
      <w:t>UNFPA/PSB/Bids/Request for Quotation for Services/RFQ/</w:t>
    </w:r>
    <w:r w:rsidRPr="003A1F0A">
      <w:rPr>
        <w:rFonts w:ascii="Calibri" w:hAnsi="Calibri"/>
      </w:rPr>
      <w:t xml:space="preserve"> </w:t>
    </w:r>
    <w:r w:rsidRPr="003A1F0A">
      <w:rPr>
        <w:rFonts w:ascii="Calibri" w:hAnsi="Calibri"/>
        <w:sz w:val="18"/>
        <w:szCs w:val="18"/>
      </w:rPr>
      <w:t xml:space="preserve">RFQ </w:t>
    </w:r>
    <w:r>
      <w:rPr>
        <w:rFonts w:ascii="Calibri" w:hAnsi="Calibri"/>
        <w:sz w:val="18"/>
        <w:szCs w:val="18"/>
      </w:rPr>
      <w:t xml:space="preserve">Simple </w:t>
    </w:r>
    <w:r w:rsidRPr="003A1F0A">
      <w:rPr>
        <w:rFonts w:ascii="Calibri" w:hAnsi="Calibri"/>
        <w:sz w:val="18"/>
        <w:szCs w:val="18"/>
      </w:rPr>
      <w:t>Services [0</w:t>
    </w:r>
    <w:r>
      <w:rPr>
        <w:rFonts w:ascii="Calibri" w:hAnsi="Calibri"/>
        <w:sz w:val="18"/>
        <w:szCs w:val="18"/>
      </w:rPr>
      <w:t>7</w:t>
    </w:r>
    <w:r w:rsidRPr="003A1F0A">
      <w:rPr>
        <w:rFonts w:ascii="Calibri" w:hAnsi="Calibri"/>
        <w:sz w:val="18"/>
        <w:szCs w:val="18"/>
      </w:rPr>
      <w:t>1</w:t>
    </w:r>
    <w:r>
      <w:rPr>
        <w:rFonts w:ascii="Calibri" w:hAnsi="Calibri"/>
        <w:sz w:val="18"/>
        <w:szCs w:val="18"/>
      </w:rPr>
      <w:t>8</w:t>
    </w:r>
    <w:r w:rsidRPr="003A1F0A">
      <w:rPr>
        <w:rFonts w:ascii="Calibri" w:hAnsi="Calibri"/>
        <w:sz w:val="18"/>
        <w:szCs w:val="18"/>
      </w:rPr>
      <w:t xml:space="preserve"> – Rev0</w:t>
    </w:r>
    <w:r w:rsidR="00FE1D0E">
      <w:rPr>
        <w:rFonts w:ascii="Calibri" w:hAnsi="Calibri"/>
        <w:sz w:val="18"/>
        <w:szCs w:val="18"/>
      </w:rPr>
      <w:t>3</w:t>
    </w:r>
    <w:r w:rsidRPr="003A1F0A">
      <w:rPr>
        <w:rFonts w:ascii="Calibri" w:hAnsi="Calibri"/>
        <w:sz w:val="18"/>
        <w:szCs w:val="18"/>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6CB8" w:rsidRDefault="00BC6CB8">
      <w:r>
        <w:separator/>
      </w:r>
    </w:p>
  </w:footnote>
  <w:footnote w:type="continuationSeparator" w:id="0">
    <w:p w:rsidR="00BC6CB8" w:rsidRDefault="00BC6CB8">
      <w:r>
        <w:continuationSeparator/>
      </w:r>
    </w:p>
  </w:footnote>
  <w:footnote w:id="1">
    <w:p w:rsidR="00106A2C" w:rsidRPr="007162E2" w:rsidRDefault="00106A2C" w:rsidP="00106A2C">
      <w:pPr>
        <w:pStyle w:val="FootnoteText"/>
        <w:rPr>
          <w:rFonts w:ascii="Calibri" w:hAnsi="Calibri" w:cs="Calibri"/>
          <w:lang w:val="en-GB"/>
        </w:rPr>
      </w:pPr>
      <w:r w:rsidRPr="007162E2">
        <w:rPr>
          <w:rStyle w:val="FootnoteReference"/>
          <w:rFonts w:ascii="Calibri" w:hAnsi="Calibri" w:cs="Calibri"/>
        </w:rPr>
        <w:footnoteRef/>
      </w:r>
      <w:r w:rsidRPr="007162E2">
        <w:rPr>
          <w:rFonts w:ascii="Calibri" w:hAnsi="Calibri" w:cs="Calibri"/>
        </w:rPr>
        <w:t xml:space="preserve"> </w:t>
      </w:r>
      <w:hyperlink r:id="rId1" w:history="1">
        <w:r w:rsidRPr="007162E2">
          <w:rPr>
            <w:rStyle w:val="Hyperlink"/>
            <w:rFonts w:ascii="Calibri" w:hAnsi="Calibri" w:cs="Calibri"/>
          </w:rPr>
          <w:t>http://www.timeanddate.com/worldclock/city.html?n=69</w:t>
        </w:r>
      </w:hyperlink>
      <w:r w:rsidRPr="007162E2">
        <w:rPr>
          <w:rFonts w:ascii="Calibri" w:hAnsi="Calibri" w:cs="Calibri"/>
        </w:rPr>
        <w:tab/>
      </w:r>
    </w:p>
  </w:footnote>
  <w:footnote w:id="2">
    <w:p w:rsidR="00106A2C" w:rsidRPr="007162E2" w:rsidRDefault="00106A2C" w:rsidP="00106A2C">
      <w:pPr>
        <w:pStyle w:val="FootnoteText"/>
        <w:rPr>
          <w:rFonts w:ascii="Calibri" w:hAnsi="Calibri" w:cs="Calibri"/>
          <w:lang w:val="en-GB"/>
        </w:rPr>
      </w:pPr>
      <w:r w:rsidRPr="007162E2">
        <w:rPr>
          <w:rStyle w:val="FootnoteReference"/>
          <w:rFonts w:ascii="Calibri" w:hAnsi="Calibri" w:cs="Calibri"/>
        </w:rPr>
        <w:footnoteRef/>
      </w:r>
      <w:r w:rsidRPr="007162E2">
        <w:rPr>
          <w:rFonts w:ascii="Calibri" w:hAnsi="Calibri" w:cs="Calibri"/>
        </w:rPr>
        <w:t xml:space="preserve"> </w:t>
      </w:r>
      <w:hyperlink r:id="rId2" w:history="1">
        <w:r w:rsidRPr="007162E2">
          <w:rPr>
            <w:rStyle w:val="Hyperlink"/>
            <w:rFonts w:ascii="Calibri" w:hAnsi="Calibri" w:cs="Calibri"/>
          </w:rPr>
          <w:t>http://www.timeanddate.com/worldclock/city.html?n=69</w:t>
        </w:r>
      </w:hyperlink>
      <w:r w:rsidRPr="007162E2">
        <w:rPr>
          <w:rFonts w:ascii="Calibri" w:hAnsi="Calibri" w:cs="Calibri"/>
        </w:rPr>
        <w:tab/>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9980" w:type="dxa"/>
      <w:tblBorders>
        <w:insideH w:val="single" w:sz="4" w:space="0" w:color="auto"/>
      </w:tblBorders>
      <w:tblLook w:val="04A0" w:firstRow="1" w:lastRow="0" w:firstColumn="1" w:lastColumn="0" w:noHBand="0" w:noVBand="1"/>
    </w:tblPr>
    <w:tblGrid>
      <w:gridCol w:w="4995"/>
      <w:gridCol w:w="4219"/>
      <w:gridCol w:w="5771"/>
      <w:gridCol w:w="4995"/>
    </w:tblGrid>
    <w:tr w:rsidR="00AC440A" w:rsidRPr="00835861" w:rsidTr="00AC440A">
      <w:trPr>
        <w:trHeight w:val="1142"/>
      </w:trPr>
      <w:tc>
        <w:tcPr>
          <w:tcW w:w="4995" w:type="dxa"/>
          <w:shd w:val="clear" w:color="auto" w:fill="auto"/>
        </w:tcPr>
        <w:p w:rsidR="00AC440A" w:rsidRPr="00D6687E" w:rsidRDefault="00AC440A" w:rsidP="00AC440A">
          <w:pPr>
            <w:pStyle w:val="Header"/>
            <w:rPr>
              <w:rFonts w:cs="Arial"/>
              <w:szCs w:val="22"/>
            </w:rPr>
          </w:pPr>
          <w:r>
            <w:rPr>
              <w:rFonts w:ascii="Arial Narrow" w:hAnsi="Arial Narrow" w:cs="Arial"/>
              <w:noProof/>
              <w:szCs w:val="22"/>
              <w:lang w:bidi="km-KH"/>
            </w:rPr>
            <w:drawing>
              <wp:inline distT="0" distB="0" distL="0" distR="0" wp14:anchorId="4406CC38" wp14:editId="53D5602D">
                <wp:extent cx="971550" cy="457200"/>
                <wp:effectExtent l="0" t="0" r="0" b="0"/>
                <wp:docPr id="1" name="Picture 1" descr="clouored%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ouored%20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457200"/>
                        </a:xfrm>
                        <a:prstGeom prst="rect">
                          <a:avLst/>
                        </a:prstGeom>
                        <a:noFill/>
                        <a:ln>
                          <a:noFill/>
                        </a:ln>
                      </pic:spPr>
                    </pic:pic>
                  </a:graphicData>
                </a:graphic>
              </wp:inline>
            </w:drawing>
          </w:r>
        </w:p>
      </w:tc>
      <w:tc>
        <w:tcPr>
          <w:tcW w:w="4219" w:type="dxa"/>
        </w:tcPr>
        <w:p w:rsidR="00AC440A" w:rsidRPr="00AC440A" w:rsidRDefault="00AC440A" w:rsidP="00AC440A">
          <w:pPr>
            <w:pBdr>
              <w:top w:val="nil"/>
              <w:left w:val="nil"/>
              <w:bottom w:val="nil"/>
              <w:right w:val="nil"/>
              <w:between w:val="nil"/>
            </w:pBdr>
            <w:tabs>
              <w:tab w:val="center" w:pos="4513"/>
              <w:tab w:val="right" w:pos="9026"/>
            </w:tabs>
            <w:jc w:val="right"/>
            <w:rPr>
              <w:rFonts w:ascii="UNFPA-Semibold" w:eastAsia="Calibri" w:hAnsi="UNFPA-Semibold" w:cs="Calibri"/>
              <w:i/>
              <w:iCs/>
              <w:color w:val="000000"/>
              <w:sz w:val="16"/>
              <w:szCs w:val="16"/>
            </w:rPr>
          </w:pPr>
          <w:r w:rsidRPr="00912DD9">
            <w:rPr>
              <w:rFonts w:ascii="UNFPA-Semibold" w:eastAsia="Calibri" w:hAnsi="UNFPA-Semibold" w:cs="Calibri"/>
              <w:b/>
              <w:bCs/>
              <w:i/>
              <w:iCs/>
              <w:color w:val="E36C0A" w:themeColor="accent6" w:themeShade="BF"/>
              <w:sz w:val="16"/>
              <w:szCs w:val="16"/>
            </w:rPr>
            <w:t>United Nations Population Fund</w:t>
          </w:r>
          <w:r w:rsidRPr="00AC440A">
            <w:rPr>
              <w:rFonts w:ascii="UNFPA-Semibold" w:eastAsia="Calibri" w:hAnsi="UNFPA-Semibold" w:cs="Calibri"/>
              <w:i/>
              <w:iCs/>
              <w:color w:val="000000"/>
              <w:sz w:val="16"/>
              <w:szCs w:val="16"/>
            </w:rPr>
            <w:br/>
            <w:t>Phnom Penh Centre (Building</w:t>
          </w:r>
          <w:r w:rsidR="00912DD9">
            <w:rPr>
              <w:rFonts w:ascii="UNFPA-Semibold" w:eastAsia="Calibri" w:hAnsi="UNFPA-Semibold" w:cs="Calibri"/>
              <w:i/>
              <w:iCs/>
              <w:color w:val="000000"/>
              <w:sz w:val="16"/>
              <w:szCs w:val="16"/>
            </w:rPr>
            <w:t xml:space="preserve"> A</w:t>
          </w:r>
          <w:r w:rsidRPr="00AC440A">
            <w:rPr>
              <w:rFonts w:ascii="UNFPA-Semibold" w:eastAsia="Calibri" w:hAnsi="UNFPA-Semibold" w:cs="Calibri"/>
              <w:i/>
              <w:iCs/>
              <w:color w:val="000000"/>
              <w:sz w:val="16"/>
              <w:szCs w:val="16"/>
            </w:rPr>
            <w:t>)</w:t>
          </w:r>
          <w:r w:rsidRPr="00AC440A">
            <w:rPr>
              <w:rFonts w:ascii="UNFPA-Semibold" w:eastAsia="Calibri" w:hAnsi="UNFPA-Semibold" w:cs="Calibri"/>
              <w:i/>
              <w:iCs/>
              <w:color w:val="000000"/>
              <w:sz w:val="16"/>
              <w:szCs w:val="16"/>
            </w:rPr>
            <w:br/>
            <w:t>5th Floor, Room 526, Tonle Bassac, Chamkar Mon</w:t>
          </w:r>
          <w:r w:rsidRPr="00AC440A">
            <w:rPr>
              <w:rFonts w:ascii="UNFPA-Semibold" w:eastAsia="Calibri" w:hAnsi="UNFPA-Semibold" w:cs="Calibri"/>
              <w:i/>
              <w:iCs/>
              <w:color w:val="000000"/>
              <w:sz w:val="16"/>
              <w:szCs w:val="16"/>
            </w:rPr>
            <w:br/>
            <w:t>Phnom Penh, Cambodia</w:t>
          </w:r>
        </w:p>
        <w:p w:rsidR="00AC440A" w:rsidRPr="00AC440A" w:rsidRDefault="00AC440A" w:rsidP="00AC440A">
          <w:pPr>
            <w:pBdr>
              <w:top w:val="nil"/>
              <w:left w:val="nil"/>
              <w:bottom w:val="nil"/>
              <w:right w:val="nil"/>
              <w:between w:val="nil"/>
            </w:pBdr>
            <w:tabs>
              <w:tab w:val="center" w:pos="4513"/>
              <w:tab w:val="right" w:pos="9026"/>
            </w:tabs>
            <w:jc w:val="right"/>
            <w:rPr>
              <w:rFonts w:ascii="UNFPA-Semibold" w:eastAsia="Calibri" w:hAnsi="UNFPA-Semibold" w:cs="Calibri"/>
              <w:color w:val="000000"/>
              <w:sz w:val="16"/>
              <w:szCs w:val="16"/>
            </w:rPr>
          </w:pPr>
          <w:r w:rsidRPr="00AC440A">
            <w:rPr>
              <w:rFonts w:ascii="UNFPA-Semibold" w:eastAsia="Calibri" w:hAnsi="UNFPA-Semibold" w:cs="Calibri"/>
              <w:i/>
              <w:iCs/>
              <w:color w:val="000000"/>
              <w:sz w:val="16"/>
              <w:szCs w:val="16"/>
            </w:rPr>
            <w:t xml:space="preserve">Web: </w:t>
          </w:r>
          <w:hyperlink r:id="rId2">
            <w:r w:rsidRPr="00AC440A">
              <w:rPr>
                <w:rFonts w:ascii="UNFPA-Semibold" w:eastAsia="Calibri" w:hAnsi="UNFPA-Semibold" w:cs="Calibri"/>
                <w:i/>
                <w:iCs/>
                <w:color w:val="003366"/>
                <w:sz w:val="16"/>
                <w:szCs w:val="16"/>
                <w:u w:val="single"/>
              </w:rPr>
              <w:t>cambodia.unfpa.org</w:t>
            </w:r>
          </w:hyperlink>
        </w:p>
      </w:tc>
      <w:tc>
        <w:tcPr>
          <w:tcW w:w="5771" w:type="dxa"/>
        </w:tcPr>
        <w:p w:rsidR="00AC440A" w:rsidRPr="00AC440A" w:rsidRDefault="00AC440A" w:rsidP="00AC440A">
          <w:pPr>
            <w:pBdr>
              <w:top w:val="nil"/>
              <w:left w:val="nil"/>
              <w:bottom w:val="nil"/>
              <w:right w:val="nil"/>
              <w:between w:val="nil"/>
            </w:pBdr>
            <w:tabs>
              <w:tab w:val="center" w:pos="4513"/>
              <w:tab w:val="right" w:pos="9026"/>
            </w:tabs>
            <w:jc w:val="right"/>
            <w:rPr>
              <w:rFonts w:ascii="UNFPA-Semibold" w:hAnsi="UNFPA-Semibold"/>
              <w:color w:val="000000"/>
              <w:sz w:val="16"/>
              <w:szCs w:val="16"/>
            </w:rPr>
          </w:pPr>
          <w:r w:rsidRPr="00AC440A">
            <w:rPr>
              <w:rFonts w:ascii="UNFPA-Semibold" w:eastAsia="Calibri" w:hAnsi="UNFPA-Semibold" w:cs="Calibri"/>
              <w:color w:val="000000"/>
              <w:sz w:val="16"/>
              <w:szCs w:val="16"/>
            </w:rPr>
            <w:t>United Nations Population Fund</w:t>
          </w:r>
          <w:r w:rsidRPr="00AC440A">
            <w:rPr>
              <w:rFonts w:ascii="UNFPA-Semibold" w:eastAsia="Calibri" w:hAnsi="UNFPA-Semibold" w:cs="Calibri"/>
              <w:color w:val="000000"/>
              <w:sz w:val="16"/>
              <w:szCs w:val="16"/>
            </w:rPr>
            <w:br/>
            <w:t>Phnom Penh Centre (North Building)</w:t>
          </w:r>
          <w:r w:rsidRPr="00AC440A">
            <w:rPr>
              <w:rFonts w:ascii="UNFPA-Semibold" w:eastAsia="Calibri" w:hAnsi="UNFPA-Semibold" w:cs="Calibri"/>
              <w:color w:val="000000"/>
              <w:sz w:val="16"/>
              <w:szCs w:val="16"/>
            </w:rPr>
            <w:br/>
            <w:t>or, Room 526, Tonle Bassac, Chamkar Mon</w:t>
          </w:r>
          <w:r w:rsidRPr="00AC440A">
            <w:rPr>
              <w:rFonts w:ascii="UNFPA-Semibold" w:eastAsia="Calibri" w:hAnsi="UNFPA-Semibold" w:cs="Calibri"/>
              <w:color w:val="000000"/>
              <w:sz w:val="16"/>
              <w:szCs w:val="16"/>
            </w:rPr>
            <w:br/>
            <w:t>Phnom Penh, Cambodia</w:t>
          </w:r>
        </w:p>
      </w:tc>
      <w:tc>
        <w:tcPr>
          <w:tcW w:w="4995" w:type="dxa"/>
          <w:shd w:val="clear" w:color="auto" w:fill="auto"/>
        </w:tcPr>
        <w:p w:rsidR="00AC440A" w:rsidRPr="00835861" w:rsidRDefault="00AC440A" w:rsidP="00AC440A">
          <w:pPr>
            <w:pStyle w:val="Header"/>
            <w:jc w:val="right"/>
            <w:rPr>
              <w:rFonts w:asciiTheme="minorHAnsi" w:hAnsiTheme="minorHAnsi" w:cstheme="minorHAnsi"/>
              <w:sz w:val="18"/>
              <w:szCs w:val="18"/>
            </w:rPr>
          </w:pPr>
          <w:r w:rsidRPr="00835861">
            <w:rPr>
              <w:rFonts w:asciiTheme="minorHAnsi" w:hAnsiTheme="minorHAnsi" w:cstheme="minorHAnsi"/>
              <w:sz w:val="18"/>
              <w:szCs w:val="18"/>
            </w:rPr>
            <w:t>United Nations Population Fund</w:t>
          </w:r>
        </w:p>
        <w:p w:rsidR="00AC440A" w:rsidRPr="00835861" w:rsidRDefault="00AC440A" w:rsidP="00AC440A">
          <w:pPr>
            <w:pStyle w:val="Header"/>
            <w:jc w:val="right"/>
            <w:rPr>
              <w:rFonts w:asciiTheme="minorHAnsi" w:hAnsiTheme="minorHAnsi" w:cstheme="minorHAnsi"/>
              <w:sz w:val="18"/>
              <w:szCs w:val="18"/>
            </w:rPr>
          </w:pPr>
          <w:r w:rsidRPr="00835861">
            <w:rPr>
              <w:rFonts w:asciiTheme="minorHAnsi" w:hAnsiTheme="minorHAnsi" w:cstheme="minorHAnsi"/>
              <w:sz w:val="18"/>
              <w:szCs w:val="18"/>
            </w:rPr>
            <w:t>Procurement Services Branch</w:t>
          </w:r>
        </w:p>
        <w:p w:rsidR="00AC440A" w:rsidRPr="00835861" w:rsidRDefault="00AC440A" w:rsidP="00AC440A">
          <w:pPr>
            <w:pStyle w:val="Header"/>
            <w:jc w:val="right"/>
            <w:rPr>
              <w:rFonts w:asciiTheme="minorHAnsi" w:hAnsiTheme="minorHAnsi" w:cstheme="minorHAnsi"/>
              <w:sz w:val="18"/>
              <w:szCs w:val="18"/>
            </w:rPr>
          </w:pPr>
          <w:r w:rsidRPr="00835861">
            <w:rPr>
              <w:rFonts w:asciiTheme="minorHAnsi" w:hAnsiTheme="minorHAnsi" w:cstheme="minorHAnsi"/>
              <w:sz w:val="18"/>
              <w:szCs w:val="18"/>
            </w:rPr>
            <w:t>Marmorvej 51, 2100 Copenhagen, Denmark</w:t>
          </w:r>
        </w:p>
        <w:p w:rsidR="00AC440A" w:rsidRPr="00835861" w:rsidRDefault="00AC440A" w:rsidP="00AC440A">
          <w:pPr>
            <w:pStyle w:val="Header"/>
            <w:jc w:val="right"/>
            <w:rPr>
              <w:rFonts w:asciiTheme="minorHAnsi" w:hAnsiTheme="minorHAnsi" w:cstheme="minorHAnsi"/>
              <w:sz w:val="18"/>
              <w:szCs w:val="18"/>
              <w:lang w:val="fr-FR"/>
            </w:rPr>
          </w:pPr>
          <w:r w:rsidRPr="00835861">
            <w:rPr>
              <w:rFonts w:asciiTheme="minorHAnsi" w:hAnsiTheme="minorHAnsi" w:cstheme="minorHAnsi"/>
              <w:sz w:val="18"/>
              <w:szCs w:val="18"/>
              <w:lang w:val="fr-FR"/>
            </w:rPr>
            <w:t xml:space="preserve">Email: </w:t>
          </w:r>
          <w:hyperlink r:id="rId3" w:history="1">
            <w:r w:rsidRPr="00835861">
              <w:rPr>
                <w:rStyle w:val="Hyperlink"/>
                <w:rFonts w:asciiTheme="minorHAnsi" w:hAnsiTheme="minorHAnsi" w:cstheme="minorHAnsi"/>
                <w:color w:val="auto"/>
                <w:sz w:val="18"/>
                <w:szCs w:val="18"/>
                <w:u w:val="none"/>
              </w:rPr>
              <w:t>procurement@unfpa.org</w:t>
            </w:r>
          </w:hyperlink>
        </w:p>
        <w:p w:rsidR="00AC440A" w:rsidRPr="00835861" w:rsidRDefault="00AC440A" w:rsidP="00AC440A">
          <w:pPr>
            <w:pStyle w:val="Header"/>
            <w:jc w:val="right"/>
            <w:rPr>
              <w:rFonts w:asciiTheme="minorHAnsi" w:hAnsiTheme="minorHAnsi" w:cstheme="minorHAnsi"/>
              <w:sz w:val="18"/>
              <w:szCs w:val="18"/>
              <w:lang w:val="fr-FR"/>
            </w:rPr>
          </w:pPr>
          <w:r w:rsidRPr="00835861">
            <w:rPr>
              <w:rFonts w:asciiTheme="minorHAnsi" w:hAnsiTheme="minorHAnsi" w:cstheme="minorHAnsi"/>
              <w:sz w:val="18"/>
              <w:szCs w:val="18"/>
              <w:lang w:val="fr-FR"/>
            </w:rPr>
            <w:t>Website: www.unfpa.org</w:t>
          </w:r>
        </w:p>
      </w:tc>
    </w:tr>
  </w:tbl>
  <w:p w:rsidR="00B45078" w:rsidRPr="00492D29" w:rsidRDefault="00B45078">
    <w:pPr>
      <w:pStyle w:val="Header"/>
      <w:rPr>
        <w:lang w:val="fr-FR"/>
      </w:rPr>
    </w:pPr>
  </w:p>
  <w:p w:rsidR="00B45078" w:rsidRPr="00492D29" w:rsidRDefault="00B45078">
    <w:pPr>
      <w:pStyle w:val="Header"/>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70F67"/>
    <w:multiLevelType w:val="multilevel"/>
    <w:tmpl w:val="4ADE86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285861"/>
    <w:multiLevelType w:val="hybridMultilevel"/>
    <w:tmpl w:val="A8008682"/>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C350087"/>
    <w:multiLevelType w:val="hybridMultilevel"/>
    <w:tmpl w:val="CA2ECC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0DB5FDC"/>
    <w:multiLevelType w:val="hybridMultilevel"/>
    <w:tmpl w:val="156C4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227582"/>
    <w:multiLevelType w:val="hybridMultilevel"/>
    <w:tmpl w:val="0E0E8A5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1273F56"/>
    <w:multiLevelType w:val="hybridMultilevel"/>
    <w:tmpl w:val="4BF43C0A"/>
    <w:lvl w:ilvl="0" w:tplc="BF76C8FC">
      <w:start w:val="1"/>
      <w:numFmt w:val="upperRoman"/>
      <w:lvlText w:val="%1."/>
      <w:lvlJc w:val="right"/>
      <w:pPr>
        <w:ind w:left="360" w:hanging="360"/>
      </w:pPr>
      <w:rPr>
        <w:rFonts w:asciiTheme="minorHAnsi" w:hAnsiTheme="minorHAnsi" w:hint="default"/>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1B21854"/>
    <w:multiLevelType w:val="hybridMultilevel"/>
    <w:tmpl w:val="27C06E94"/>
    <w:lvl w:ilvl="0" w:tplc="67024DC2">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13A2560C"/>
    <w:multiLevelType w:val="hybridMultilevel"/>
    <w:tmpl w:val="D42E6252"/>
    <w:lvl w:ilvl="0" w:tplc="04090005">
      <w:start w:val="1"/>
      <w:numFmt w:val="bullet"/>
      <w:lvlText w:val=""/>
      <w:lvlJc w:val="left"/>
      <w:pPr>
        <w:ind w:left="720" w:hanging="360"/>
      </w:pPr>
      <w:rPr>
        <w:rFonts w:ascii="Wingdings" w:hAnsi="Wingdings"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2504CA"/>
    <w:multiLevelType w:val="multilevel"/>
    <w:tmpl w:val="E8BE6B90"/>
    <w:lvl w:ilvl="0">
      <w:start w:val="6"/>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190A3CE9"/>
    <w:multiLevelType w:val="multilevel"/>
    <w:tmpl w:val="F1BA2958"/>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A92767B"/>
    <w:multiLevelType w:val="multilevel"/>
    <w:tmpl w:val="2F3428CE"/>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2572345"/>
    <w:multiLevelType w:val="multilevel"/>
    <w:tmpl w:val="212A949C"/>
    <w:lvl w:ilvl="0">
      <w:start w:val="8"/>
      <w:numFmt w:val="decimal"/>
      <w:lvlText w:val="%1"/>
      <w:lvlJc w:val="left"/>
      <w:pPr>
        <w:tabs>
          <w:tab w:val="num" w:pos="450"/>
        </w:tabs>
        <w:ind w:left="450" w:hanging="450"/>
      </w:pPr>
      <w:rPr>
        <w:rFonts w:hint="default"/>
      </w:rPr>
    </w:lvl>
    <w:lvl w:ilvl="1">
      <w:start w:val="8"/>
      <w:numFmt w:val="none"/>
      <w:lvlText w:val="8.1"/>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241C02B3"/>
    <w:multiLevelType w:val="hybridMultilevel"/>
    <w:tmpl w:val="F7E83B10"/>
    <w:lvl w:ilvl="0" w:tplc="1F707350">
      <w:start w:val="1"/>
      <w:numFmt w:val="decimal"/>
      <w:lvlText w:val="%1."/>
      <w:lvlJc w:val="left"/>
      <w:pPr>
        <w:ind w:left="360" w:hanging="360"/>
      </w:pPr>
      <w:rPr>
        <w:rFonts w:hint="default"/>
        <w:color w:val="00000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287015C2"/>
    <w:multiLevelType w:val="multilevel"/>
    <w:tmpl w:val="CA7ED4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9863B48"/>
    <w:multiLevelType w:val="hybridMultilevel"/>
    <w:tmpl w:val="DA02169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B127B9C"/>
    <w:multiLevelType w:val="multilevel"/>
    <w:tmpl w:val="9CBC474A"/>
    <w:lvl w:ilvl="0">
      <w:start w:val="1"/>
      <w:numFmt w:val="decimal"/>
      <w:lvlText w:val="%1."/>
      <w:lvlJc w:val="left"/>
      <w:pPr>
        <w:tabs>
          <w:tab w:val="num" w:pos="360"/>
        </w:tabs>
        <w:ind w:left="360" w:hanging="360"/>
      </w:pPr>
      <w:rPr>
        <w:rFonts w:hint="default"/>
      </w:rPr>
    </w:lvl>
    <w:lvl w:ilvl="1">
      <w:start w:val="1"/>
      <w:numFmt w:val="decimal"/>
      <w:lvlText w:val="%2."/>
      <w:lvlJc w:val="left"/>
      <w:pPr>
        <w:ind w:left="1080" w:hanging="360"/>
      </w:pPr>
      <w:rPr>
        <w:rFonts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6" w15:restartNumberingAfterBreak="0">
    <w:nsid w:val="2EE00EF6"/>
    <w:multiLevelType w:val="multilevel"/>
    <w:tmpl w:val="F67CAD2E"/>
    <w:lvl w:ilvl="0">
      <w:start w:val="1"/>
      <w:numFmt w:val="decimal"/>
      <w:lvlText w:val="%1."/>
      <w:lvlJc w:val="left"/>
      <w:pPr>
        <w:ind w:left="360" w:hanging="360"/>
      </w:pPr>
    </w:lvl>
    <w:lvl w:ilvl="1">
      <w:start w:val="1"/>
      <w:numFmt w:val="decimal"/>
      <w:lvlText w:val="%1.%2."/>
      <w:lvlJc w:val="left"/>
      <w:pPr>
        <w:ind w:left="792" w:hanging="432"/>
      </w:pPr>
      <w:rPr>
        <w:rFonts w:ascii="Calibri" w:hAnsi="Calibri" w:hint="default"/>
        <w:b w:val="0"/>
        <w:sz w:val="22"/>
        <w:szCs w:val="22"/>
      </w:rPr>
    </w:lvl>
    <w:lvl w:ilvl="2">
      <w:start w:val="1"/>
      <w:numFmt w:val="decimal"/>
      <w:lvlText w:val="%1.%2.%3."/>
      <w:lvlJc w:val="left"/>
      <w:pPr>
        <w:ind w:left="1224" w:hanging="504"/>
      </w:pPr>
      <w:rPr>
        <w:lang w:val="en-U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0352E2F"/>
    <w:multiLevelType w:val="multilevel"/>
    <w:tmpl w:val="011847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09628DE"/>
    <w:multiLevelType w:val="multilevel"/>
    <w:tmpl w:val="E820DA04"/>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2791254"/>
    <w:multiLevelType w:val="hybridMultilevel"/>
    <w:tmpl w:val="9AC878D0"/>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33C6715F"/>
    <w:multiLevelType w:val="multilevel"/>
    <w:tmpl w:val="4836D4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6202F2E"/>
    <w:multiLevelType w:val="multilevel"/>
    <w:tmpl w:val="0312456E"/>
    <w:lvl w:ilvl="0">
      <w:start w:val="7"/>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38E96EF9"/>
    <w:multiLevelType w:val="hybridMultilevel"/>
    <w:tmpl w:val="4BD83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A53333D"/>
    <w:multiLevelType w:val="hybridMultilevel"/>
    <w:tmpl w:val="C87230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CD03199"/>
    <w:multiLevelType w:val="hybridMultilevel"/>
    <w:tmpl w:val="CE8094B6"/>
    <w:lvl w:ilvl="0" w:tplc="0809000F">
      <w:start w:val="3"/>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5" w15:restartNumberingAfterBreak="0">
    <w:nsid w:val="40BF2DC4"/>
    <w:multiLevelType w:val="hybridMultilevel"/>
    <w:tmpl w:val="CFD2495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46C65235"/>
    <w:multiLevelType w:val="multilevel"/>
    <w:tmpl w:val="E4285C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BDF7F1D"/>
    <w:multiLevelType w:val="hybridMultilevel"/>
    <w:tmpl w:val="647C458E"/>
    <w:lvl w:ilvl="0" w:tplc="6E7E78EC">
      <w:start w:val="12"/>
      <w:numFmt w:val="upperRoman"/>
      <w:lvlText w:val="%1&gt;"/>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EF8424A"/>
    <w:multiLevelType w:val="hybridMultilevel"/>
    <w:tmpl w:val="8800D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19D33B4"/>
    <w:multiLevelType w:val="multilevel"/>
    <w:tmpl w:val="21565CC6"/>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0" w15:restartNumberingAfterBreak="0">
    <w:nsid w:val="51FD104B"/>
    <w:multiLevelType w:val="hybridMultilevel"/>
    <w:tmpl w:val="ADBA65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3A36C94"/>
    <w:multiLevelType w:val="hybridMultilevel"/>
    <w:tmpl w:val="50624BB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5C37793E"/>
    <w:multiLevelType w:val="hybridMultilevel"/>
    <w:tmpl w:val="578AC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E41C03"/>
    <w:multiLevelType w:val="multilevel"/>
    <w:tmpl w:val="B6F429B0"/>
    <w:lvl w:ilvl="0">
      <w:start w:val="8"/>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0">
    <w:nsid w:val="6203595E"/>
    <w:multiLevelType w:val="hybridMultilevel"/>
    <w:tmpl w:val="9B7ECCBE"/>
    <w:lvl w:ilvl="0" w:tplc="08090017">
      <w:start w:val="1"/>
      <w:numFmt w:val="lowerLetter"/>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324302D"/>
    <w:multiLevelType w:val="hybridMultilevel"/>
    <w:tmpl w:val="47E6C4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84862E7"/>
    <w:multiLevelType w:val="multilevel"/>
    <w:tmpl w:val="0506391E"/>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7" w15:restartNumberingAfterBreak="0">
    <w:nsid w:val="6FE573A1"/>
    <w:multiLevelType w:val="multilevel"/>
    <w:tmpl w:val="90E8A6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1A75F4F"/>
    <w:multiLevelType w:val="hybridMultilevel"/>
    <w:tmpl w:val="59B029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2A32509"/>
    <w:multiLevelType w:val="hybridMultilevel"/>
    <w:tmpl w:val="5BD20534"/>
    <w:lvl w:ilvl="0" w:tplc="DCD2FC08">
      <w:start w:val="7"/>
      <w:numFmt w:val="upperRoman"/>
      <w:lvlText w:val="%1&gt;"/>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BEB468D"/>
    <w:multiLevelType w:val="hybridMultilevel"/>
    <w:tmpl w:val="A9BAB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E793470"/>
    <w:multiLevelType w:val="hybridMultilevel"/>
    <w:tmpl w:val="36803712"/>
    <w:lvl w:ilvl="0" w:tplc="0A5A61AA">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8"/>
  </w:num>
  <w:num w:numId="2">
    <w:abstractNumId w:val="6"/>
  </w:num>
  <w:num w:numId="3">
    <w:abstractNumId w:val="41"/>
  </w:num>
  <w:num w:numId="4">
    <w:abstractNumId w:val="11"/>
  </w:num>
  <w:num w:numId="5">
    <w:abstractNumId w:val="33"/>
  </w:num>
  <w:num w:numId="6">
    <w:abstractNumId w:val="21"/>
  </w:num>
  <w:num w:numId="7">
    <w:abstractNumId w:val="2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lvl w:ilvl="0">
        <w:numFmt w:val="lowerLetter"/>
        <w:lvlText w:val="%1."/>
        <w:lvlJc w:val="left"/>
      </w:lvl>
    </w:lvlOverride>
  </w:num>
  <w:num w:numId="9">
    <w:abstractNumId w:val="26"/>
    <w:lvlOverride w:ilvl="0">
      <w:lvl w:ilvl="0">
        <w:numFmt w:val="lowerLetter"/>
        <w:lvlText w:val="%1."/>
        <w:lvlJc w:val="left"/>
      </w:lvl>
    </w:lvlOverride>
  </w:num>
  <w:num w:numId="10">
    <w:abstractNumId w:val="13"/>
    <w:lvlOverride w:ilvl="0">
      <w:lvl w:ilvl="0">
        <w:numFmt w:val="lowerLetter"/>
        <w:lvlText w:val="%1."/>
        <w:lvlJc w:val="left"/>
      </w:lvl>
    </w:lvlOverride>
  </w:num>
  <w:num w:numId="11">
    <w:abstractNumId w:val="1"/>
  </w:num>
  <w:num w:numId="12">
    <w:abstractNumId w:val="28"/>
  </w:num>
  <w:num w:numId="13">
    <w:abstractNumId w:val="2"/>
  </w:num>
  <w:num w:numId="14">
    <w:abstractNumId w:val="35"/>
  </w:num>
  <w:num w:numId="15">
    <w:abstractNumId w:val="16"/>
  </w:num>
  <w:num w:numId="16">
    <w:abstractNumId w:val="25"/>
  </w:num>
  <w:num w:numId="17">
    <w:abstractNumId w:val="23"/>
  </w:num>
  <w:num w:numId="18">
    <w:abstractNumId w:val="14"/>
  </w:num>
  <w:num w:numId="19">
    <w:abstractNumId w:val="19"/>
  </w:num>
  <w:num w:numId="20">
    <w:abstractNumId w:val="22"/>
  </w:num>
  <w:num w:numId="21">
    <w:abstractNumId w:val="34"/>
  </w:num>
  <w:num w:numId="22">
    <w:abstractNumId w:val="12"/>
  </w:num>
  <w:num w:numId="23">
    <w:abstractNumId w:val="38"/>
  </w:num>
  <w:num w:numId="24">
    <w:abstractNumId w:val="15"/>
  </w:num>
  <w:num w:numId="25">
    <w:abstractNumId w:val="4"/>
  </w:num>
  <w:num w:numId="26">
    <w:abstractNumId w:val="40"/>
  </w:num>
  <w:num w:numId="27">
    <w:abstractNumId w:val="5"/>
  </w:num>
  <w:num w:numId="28">
    <w:abstractNumId w:val="3"/>
  </w:num>
  <w:num w:numId="29">
    <w:abstractNumId w:val="30"/>
  </w:num>
  <w:num w:numId="30">
    <w:abstractNumId w:val="29"/>
  </w:num>
  <w:num w:numId="31">
    <w:abstractNumId w:val="18"/>
  </w:num>
  <w:num w:numId="32">
    <w:abstractNumId w:val="9"/>
  </w:num>
  <w:num w:numId="33">
    <w:abstractNumId w:val="17"/>
  </w:num>
  <w:num w:numId="34">
    <w:abstractNumId w:val="37"/>
  </w:num>
  <w:num w:numId="35">
    <w:abstractNumId w:val="20"/>
  </w:num>
  <w:num w:numId="36">
    <w:abstractNumId w:val="10"/>
  </w:num>
  <w:num w:numId="37">
    <w:abstractNumId w:val="36"/>
  </w:num>
  <w:num w:numId="38">
    <w:abstractNumId w:val="31"/>
  </w:num>
  <w:num w:numId="39">
    <w:abstractNumId w:val="7"/>
  </w:num>
  <w:num w:numId="40">
    <w:abstractNumId w:val="32"/>
  </w:num>
  <w:num w:numId="41">
    <w:abstractNumId w:val="39"/>
  </w:num>
  <w:num w:numId="4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0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199D"/>
    <w:rsid w:val="00000C07"/>
    <w:rsid w:val="0002021E"/>
    <w:rsid w:val="0002412D"/>
    <w:rsid w:val="000275EF"/>
    <w:rsid w:val="00027914"/>
    <w:rsid w:val="0003336D"/>
    <w:rsid w:val="00041198"/>
    <w:rsid w:val="00043A5C"/>
    <w:rsid w:val="00047C0C"/>
    <w:rsid w:val="0005455C"/>
    <w:rsid w:val="00084BBC"/>
    <w:rsid w:val="000871D0"/>
    <w:rsid w:val="000A335F"/>
    <w:rsid w:val="000B40FC"/>
    <w:rsid w:val="000C2E31"/>
    <w:rsid w:val="000D013A"/>
    <w:rsid w:val="000D3740"/>
    <w:rsid w:val="000D444B"/>
    <w:rsid w:val="000F1ECC"/>
    <w:rsid w:val="000F6511"/>
    <w:rsid w:val="00106A2C"/>
    <w:rsid w:val="001A648C"/>
    <w:rsid w:val="001A78C7"/>
    <w:rsid w:val="001C5550"/>
    <w:rsid w:val="001D4D0D"/>
    <w:rsid w:val="001D5909"/>
    <w:rsid w:val="001F6038"/>
    <w:rsid w:val="001F7409"/>
    <w:rsid w:val="00211A38"/>
    <w:rsid w:val="00222A0C"/>
    <w:rsid w:val="00241CB4"/>
    <w:rsid w:val="00265941"/>
    <w:rsid w:val="00272205"/>
    <w:rsid w:val="00292BFC"/>
    <w:rsid w:val="002933E3"/>
    <w:rsid w:val="002B0E33"/>
    <w:rsid w:val="002B31F6"/>
    <w:rsid w:val="002C1E94"/>
    <w:rsid w:val="002E413F"/>
    <w:rsid w:val="002E4378"/>
    <w:rsid w:val="002E4A31"/>
    <w:rsid w:val="002F0188"/>
    <w:rsid w:val="002F119A"/>
    <w:rsid w:val="002F407D"/>
    <w:rsid w:val="00305129"/>
    <w:rsid w:val="00311B13"/>
    <w:rsid w:val="003207F6"/>
    <w:rsid w:val="00325E49"/>
    <w:rsid w:val="003330AF"/>
    <w:rsid w:val="00356F52"/>
    <w:rsid w:val="00381565"/>
    <w:rsid w:val="003A1946"/>
    <w:rsid w:val="003A1F0A"/>
    <w:rsid w:val="003A2D5B"/>
    <w:rsid w:val="003B005A"/>
    <w:rsid w:val="003C2D79"/>
    <w:rsid w:val="003D61D6"/>
    <w:rsid w:val="004171CA"/>
    <w:rsid w:val="0044060F"/>
    <w:rsid w:val="004429CC"/>
    <w:rsid w:val="00442A19"/>
    <w:rsid w:val="00443DE0"/>
    <w:rsid w:val="0046426C"/>
    <w:rsid w:val="00464640"/>
    <w:rsid w:val="00471096"/>
    <w:rsid w:val="00471399"/>
    <w:rsid w:val="0047573D"/>
    <w:rsid w:val="00492D29"/>
    <w:rsid w:val="004B579A"/>
    <w:rsid w:val="004B5BBF"/>
    <w:rsid w:val="004B6802"/>
    <w:rsid w:val="004C3247"/>
    <w:rsid w:val="004D74C8"/>
    <w:rsid w:val="00514ADD"/>
    <w:rsid w:val="0051589D"/>
    <w:rsid w:val="00543772"/>
    <w:rsid w:val="00581BC7"/>
    <w:rsid w:val="00586FD7"/>
    <w:rsid w:val="005B1FCA"/>
    <w:rsid w:val="005C3FF2"/>
    <w:rsid w:val="005C5B03"/>
    <w:rsid w:val="005F5A55"/>
    <w:rsid w:val="0061730B"/>
    <w:rsid w:val="00625DC9"/>
    <w:rsid w:val="00630ADE"/>
    <w:rsid w:val="00636140"/>
    <w:rsid w:val="00652388"/>
    <w:rsid w:val="00663D89"/>
    <w:rsid w:val="006727D1"/>
    <w:rsid w:val="006855CA"/>
    <w:rsid w:val="006E3769"/>
    <w:rsid w:val="006F59E9"/>
    <w:rsid w:val="00703C7C"/>
    <w:rsid w:val="007425BB"/>
    <w:rsid w:val="00742A55"/>
    <w:rsid w:val="00742C6B"/>
    <w:rsid w:val="00744EA7"/>
    <w:rsid w:val="00754EB8"/>
    <w:rsid w:val="00761001"/>
    <w:rsid w:val="00763F5F"/>
    <w:rsid w:val="00765A63"/>
    <w:rsid w:val="00775BF1"/>
    <w:rsid w:val="00780268"/>
    <w:rsid w:val="00782483"/>
    <w:rsid w:val="007C46DE"/>
    <w:rsid w:val="007F0C0C"/>
    <w:rsid w:val="00803F64"/>
    <w:rsid w:val="008356FC"/>
    <w:rsid w:val="00835861"/>
    <w:rsid w:val="00843297"/>
    <w:rsid w:val="008562D1"/>
    <w:rsid w:val="008619CF"/>
    <w:rsid w:val="0087584C"/>
    <w:rsid w:val="00883B3A"/>
    <w:rsid w:val="00883B64"/>
    <w:rsid w:val="00892281"/>
    <w:rsid w:val="00897365"/>
    <w:rsid w:val="008A0E0E"/>
    <w:rsid w:val="008A61BA"/>
    <w:rsid w:val="008E457F"/>
    <w:rsid w:val="009000E4"/>
    <w:rsid w:val="009068D1"/>
    <w:rsid w:val="00912DD9"/>
    <w:rsid w:val="00917D72"/>
    <w:rsid w:val="00924AA0"/>
    <w:rsid w:val="00933017"/>
    <w:rsid w:val="009435EE"/>
    <w:rsid w:val="00952503"/>
    <w:rsid w:val="00963E09"/>
    <w:rsid w:val="0097198A"/>
    <w:rsid w:val="009723E8"/>
    <w:rsid w:val="009908B3"/>
    <w:rsid w:val="00991963"/>
    <w:rsid w:val="00992138"/>
    <w:rsid w:val="009A7723"/>
    <w:rsid w:val="009B799C"/>
    <w:rsid w:val="009C12A0"/>
    <w:rsid w:val="009C46EA"/>
    <w:rsid w:val="009D1870"/>
    <w:rsid w:val="009E3169"/>
    <w:rsid w:val="009F3389"/>
    <w:rsid w:val="00A02247"/>
    <w:rsid w:val="00A13106"/>
    <w:rsid w:val="00A14BA3"/>
    <w:rsid w:val="00A2199D"/>
    <w:rsid w:val="00A35F7A"/>
    <w:rsid w:val="00A626E2"/>
    <w:rsid w:val="00A63E0E"/>
    <w:rsid w:val="00A87F19"/>
    <w:rsid w:val="00A90A1F"/>
    <w:rsid w:val="00A910EA"/>
    <w:rsid w:val="00A91F53"/>
    <w:rsid w:val="00AB0673"/>
    <w:rsid w:val="00AB328B"/>
    <w:rsid w:val="00AC440A"/>
    <w:rsid w:val="00AE03D8"/>
    <w:rsid w:val="00AE42F9"/>
    <w:rsid w:val="00AE4DBB"/>
    <w:rsid w:val="00AF2643"/>
    <w:rsid w:val="00B151C5"/>
    <w:rsid w:val="00B45078"/>
    <w:rsid w:val="00B46E8C"/>
    <w:rsid w:val="00B54A6B"/>
    <w:rsid w:val="00B60506"/>
    <w:rsid w:val="00B60E94"/>
    <w:rsid w:val="00B76DFF"/>
    <w:rsid w:val="00B904F0"/>
    <w:rsid w:val="00B9408F"/>
    <w:rsid w:val="00BA0767"/>
    <w:rsid w:val="00BA2654"/>
    <w:rsid w:val="00BA6D41"/>
    <w:rsid w:val="00BC6CB8"/>
    <w:rsid w:val="00BD3B28"/>
    <w:rsid w:val="00BD7DAE"/>
    <w:rsid w:val="00C128CB"/>
    <w:rsid w:val="00C21F29"/>
    <w:rsid w:val="00C55016"/>
    <w:rsid w:val="00C63627"/>
    <w:rsid w:val="00C6625C"/>
    <w:rsid w:val="00C71A28"/>
    <w:rsid w:val="00C7709E"/>
    <w:rsid w:val="00CA445C"/>
    <w:rsid w:val="00CB3CBF"/>
    <w:rsid w:val="00CC3536"/>
    <w:rsid w:val="00CF2100"/>
    <w:rsid w:val="00D064B5"/>
    <w:rsid w:val="00D435BB"/>
    <w:rsid w:val="00D43793"/>
    <w:rsid w:val="00D46CBB"/>
    <w:rsid w:val="00D51883"/>
    <w:rsid w:val="00D52498"/>
    <w:rsid w:val="00D526F2"/>
    <w:rsid w:val="00D57E81"/>
    <w:rsid w:val="00D6456E"/>
    <w:rsid w:val="00D6687E"/>
    <w:rsid w:val="00D71A57"/>
    <w:rsid w:val="00D74008"/>
    <w:rsid w:val="00D74FF1"/>
    <w:rsid w:val="00D844D9"/>
    <w:rsid w:val="00DC442A"/>
    <w:rsid w:val="00DC555A"/>
    <w:rsid w:val="00DE6F18"/>
    <w:rsid w:val="00E03F1F"/>
    <w:rsid w:val="00E043A0"/>
    <w:rsid w:val="00E12D61"/>
    <w:rsid w:val="00E237C5"/>
    <w:rsid w:val="00E340A1"/>
    <w:rsid w:val="00E35DC8"/>
    <w:rsid w:val="00E5455A"/>
    <w:rsid w:val="00E66555"/>
    <w:rsid w:val="00E72D28"/>
    <w:rsid w:val="00E7486E"/>
    <w:rsid w:val="00E77538"/>
    <w:rsid w:val="00E82B32"/>
    <w:rsid w:val="00E83A30"/>
    <w:rsid w:val="00E92556"/>
    <w:rsid w:val="00E96409"/>
    <w:rsid w:val="00EA2834"/>
    <w:rsid w:val="00ED23B8"/>
    <w:rsid w:val="00ED7706"/>
    <w:rsid w:val="00EF19DC"/>
    <w:rsid w:val="00F14707"/>
    <w:rsid w:val="00F23589"/>
    <w:rsid w:val="00F31F4F"/>
    <w:rsid w:val="00F3769B"/>
    <w:rsid w:val="00F56431"/>
    <w:rsid w:val="00F740B9"/>
    <w:rsid w:val="00F865E4"/>
    <w:rsid w:val="00FA4E7C"/>
    <w:rsid w:val="00FD168E"/>
    <w:rsid w:val="00FD238B"/>
    <w:rsid w:val="00FE11AC"/>
    <w:rsid w:val="00FE1D0E"/>
    <w:rsid w:val="00FF2292"/>
    <w:rsid w:val="00FF2BFB"/>
  </w:rsids>
  <m:mathPr>
    <m:mathFont m:val="Cambria Math"/>
    <m:brkBin m:val="before"/>
    <m:brkBinSub m:val="--"/>
    <m:smallFrac m:val="0"/>
    <m:dispDef/>
    <m:lMargin m:val="0"/>
    <m:rMargin m:val="0"/>
    <m:defJc m:val="centerGroup"/>
    <m:wrapIndent m:val="1440"/>
    <m:intLim m:val="subSup"/>
    <m:naryLim m:val="undOvr"/>
  </m:mathPr>
  <w:themeFontLang w:val="en-GB" w:bidi="km-K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38600F"/>
  <w15:docId w15:val="{676A4FA2-A465-4326-95AF-1F8F562C66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199D"/>
    <w:rPr>
      <w:lang w:val="en-US" w:eastAsia="en-US"/>
    </w:rPr>
  </w:style>
  <w:style w:type="paragraph" w:styleId="Heading1">
    <w:name w:val="heading 1"/>
    <w:basedOn w:val="Normal"/>
    <w:next w:val="Normal"/>
    <w:link w:val="Heading1Char"/>
    <w:uiPriority w:val="9"/>
    <w:qFormat/>
    <w:rsid w:val="00991963"/>
    <w:pPr>
      <w:keepNext/>
      <w:keepLines/>
      <w:spacing w:before="480" w:line="276" w:lineRule="auto"/>
      <w:outlineLvl w:val="0"/>
    </w:pPr>
    <w:rPr>
      <w:rFonts w:ascii="Cambria" w:hAnsi="Cambria"/>
      <w:b/>
      <w:bCs/>
      <w:color w:val="365F91"/>
      <w:sz w:val="28"/>
      <w:szCs w:val="28"/>
      <w:lang w:val="en-GB"/>
    </w:rPr>
  </w:style>
  <w:style w:type="paragraph" w:styleId="Heading2">
    <w:name w:val="heading 2"/>
    <w:basedOn w:val="Normal"/>
    <w:next w:val="Normal"/>
    <w:qFormat/>
    <w:rsid w:val="00A2199D"/>
    <w:pPr>
      <w:keepNext/>
      <w:tabs>
        <w:tab w:val="left" w:pos="-180"/>
        <w:tab w:val="right" w:pos="1980"/>
        <w:tab w:val="left" w:pos="2160"/>
        <w:tab w:val="left" w:pos="4320"/>
      </w:tabs>
      <w:jc w:val="center"/>
      <w:outlineLvl w:val="1"/>
    </w:pPr>
    <w:rPr>
      <w:b/>
      <w:bCs/>
      <w:sz w:val="22"/>
    </w:rPr>
  </w:style>
  <w:style w:type="paragraph" w:styleId="Heading3">
    <w:name w:val="heading 3"/>
    <w:basedOn w:val="Normal"/>
    <w:next w:val="Normal"/>
    <w:link w:val="Heading3Char"/>
    <w:semiHidden/>
    <w:unhideWhenUsed/>
    <w:qFormat/>
    <w:rsid w:val="00991963"/>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
    <w:name w:val="letter"/>
    <w:basedOn w:val="Normal"/>
    <w:rsid w:val="00A2199D"/>
    <w:pP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pPr>
    <w:rPr>
      <w:sz w:val="24"/>
    </w:rPr>
  </w:style>
  <w:style w:type="paragraph" w:styleId="Title">
    <w:name w:val="Title"/>
    <w:basedOn w:val="Normal"/>
    <w:link w:val="TitleChar"/>
    <w:qFormat/>
    <w:rsid w:val="00A2199D"/>
    <w:pPr>
      <w:jc w:val="center"/>
    </w:pPr>
    <w:rPr>
      <w:b/>
      <w:bCs/>
      <w:sz w:val="24"/>
      <w:u w:val="single"/>
    </w:rPr>
  </w:style>
  <w:style w:type="paragraph" w:styleId="Caption">
    <w:name w:val="caption"/>
    <w:basedOn w:val="Normal"/>
    <w:next w:val="Normal"/>
    <w:qFormat/>
    <w:rsid w:val="00A2199D"/>
    <w:pPr>
      <w:jc w:val="center"/>
    </w:pPr>
    <w:rPr>
      <w:b/>
      <w:sz w:val="28"/>
    </w:rPr>
  </w:style>
  <w:style w:type="paragraph" w:styleId="Header">
    <w:name w:val="header"/>
    <w:basedOn w:val="Normal"/>
    <w:rsid w:val="00A2199D"/>
    <w:pPr>
      <w:tabs>
        <w:tab w:val="center" w:pos="4320"/>
        <w:tab w:val="right" w:pos="8640"/>
      </w:tabs>
    </w:pPr>
    <w:rPr>
      <w:rFonts w:ascii="Times" w:eastAsia="Times" w:hAnsi="Times"/>
      <w:sz w:val="24"/>
    </w:rPr>
  </w:style>
  <w:style w:type="character" w:styleId="Hyperlink">
    <w:name w:val="Hyperlink"/>
    <w:rsid w:val="00A2199D"/>
    <w:rPr>
      <w:color w:val="003366"/>
      <w:u w:val="single"/>
    </w:rPr>
  </w:style>
  <w:style w:type="paragraph" w:styleId="Footer">
    <w:name w:val="footer"/>
    <w:basedOn w:val="Normal"/>
    <w:rsid w:val="00A2199D"/>
    <w:pPr>
      <w:tabs>
        <w:tab w:val="center" w:pos="4153"/>
        <w:tab w:val="right" w:pos="8306"/>
      </w:tabs>
    </w:pPr>
  </w:style>
  <w:style w:type="paragraph" w:customStyle="1" w:styleId="UNFPAAddress">
    <w:name w:val="UNFPA Address"/>
    <w:basedOn w:val="Footer"/>
    <w:next w:val="Footer"/>
    <w:rsid w:val="009C12A0"/>
    <w:pPr>
      <w:tabs>
        <w:tab w:val="clear" w:pos="4153"/>
        <w:tab w:val="clear" w:pos="8306"/>
        <w:tab w:val="center" w:pos="4320"/>
        <w:tab w:val="right" w:pos="8640"/>
      </w:tabs>
      <w:spacing w:line="170" w:lineRule="exact"/>
    </w:pPr>
    <w:rPr>
      <w:rFonts w:ascii="UNFPA-Text" w:eastAsia="Times" w:hAnsi="UNFPA-Text"/>
      <w:sz w:val="13"/>
    </w:rPr>
  </w:style>
  <w:style w:type="character" w:styleId="PageNumber">
    <w:name w:val="page number"/>
    <w:basedOn w:val="DefaultParagraphFont"/>
    <w:rsid w:val="009C12A0"/>
  </w:style>
  <w:style w:type="paragraph" w:styleId="BalloonText">
    <w:name w:val="Balloon Text"/>
    <w:basedOn w:val="Normal"/>
    <w:link w:val="BalloonTextChar"/>
    <w:rsid w:val="00963E09"/>
    <w:rPr>
      <w:rFonts w:ascii="Tahoma" w:hAnsi="Tahoma" w:cs="Tahoma"/>
      <w:sz w:val="16"/>
      <w:szCs w:val="16"/>
    </w:rPr>
  </w:style>
  <w:style w:type="character" w:customStyle="1" w:styleId="BalloonTextChar">
    <w:name w:val="Balloon Text Char"/>
    <w:link w:val="BalloonText"/>
    <w:rsid w:val="00963E09"/>
    <w:rPr>
      <w:rFonts w:ascii="Tahoma" w:hAnsi="Tahoma" w:cs="Tahoma"/>
      <w:sz w:val="16"/>
      <w:szCs w:val="16"/>
      <w:lang w:eastAsia="en-US"/>
    </w:rPr>
  </w:style>
  <w:style w:type="character" w:styleId="FollowedHyperlink">
    <w:name w:val="FollowedHyperlink"/>
    <w:rsid w:val="00C63627"/>
    <w:rPr>
      <w:color w:val="800080"/>
      <w:u w:val="single"/>
    </w:rPr>
  </w:style>
  <w:style w:type="paragraph" w:styleId="NormalWeb">
    <w:name w:val="Normal (Web)"/>
    <w:basedOn w:val="Normal"/>
    <w:uiPriority w:val="99"/>
    <w:unhideWhenUsed/>
    <w:rsid w:val="00991963"/>
    <w:pPr>
      <w:spacing w:before="100" w:beforeAutospacing="1" w:after="100" w:afterAutospacing="1"/>
    </w:pPr>
    <w:rPr>
      <w:sz w:val="24"/>
      <w:szCs w:val="24"/>
      <w:lang w:val="en-GB" w:eastAsia="en-GB"/>
    </w:rPr>
  </w:style>
  <w:style w:type="character" w:customStyle="1" w:styleId="Heading3Char">
    <w:name w:val="Heading 3 Char"/>
    <w:link w:val="Heading3"/>
    <w:semiHidden/>
    <w:rsid w:val="00991963"/>
    <w:rPr>
      <w:rFonts w:ascii="Cambria" w:eastAsia="Times New Roman" w:hAnsi="Cambria" w:cs="Times New Roman"/>
      <w:b/>
      <w:bCs/>
      <w:sz w:val="26"/>
      <w:szCs w:val="26"/>
      <w:lang w:val="en-US" w:eastAsia="en-US"/>
    </w:rPr>
  </w:style>
  <w:style w:type="character" w:customStyle="1" w:styleId="Heading1Char">
    <w:name w:val="Heading 1 Char"/>
    <w:link w:val="Heading1"/>
    <w:uiPriority w:val="9"/>
    <w:rsid w:val="00991963"/>
    <w:rPr>
      <w:rFonts w:ascii="Cambria" w:hAnsi="Cambria"/>
      <w:b/>
      <w:bCs/>
      <w:color w:val="365F91"/>
      <w:sz w:val="28"/>
      <w:szCs w:val="28"/>
      <w:lang w:eastAsia="en-US"/>
    </w:rPr>
  </w:style>
  <w:style w:type="paragraph" w:styleId="BodyText">
    <w:name w:val="Body Text"/>
    <w:basedOn w:val="Normal"/>
    <w:link w:val="BodyTextChar"/>
    <w:unhideWhenUsed/>
    <w:rsid w:val="00991963"/>
    <w:pPr>
      <w:tabs>
        <w:tab w:val="left" w:pos="540"/>
      </w:tabs>
      <w:spacing w:line="280" w:lineRule="exact"/>
    </w:pPr>
    <w:rPr>
      <w:rFonts w:ascii="Times" w:eastAsia="Times" w:hAnsi="Times"/>
      <w:sz w:val="22"/>
    </w:rPr>
  </w:style>
  <w:style w:type="character" w:customStyle="1" w:styleId="BodyTextChar">
    <w:name w:val="Body Text Char"/>
    <w:link w:val="BodyText"/>
    <w:rsid w:val="00991963"/>
    <w:rPr>
      <w:rFonts w:ascii="Times" w:eastAsia="Times" w:hAnsi="Times"/>
      <w:sz w:val="22"/>
      <w:lang w:val="en-US" w:eastAsia="en-US"/>
    </w:rPr>
  </w:style>
  <w:style w:type="table" w:styleId="TableGrid">
    <w:name w:val="Table Grid"/>
    <w:basedOn w:val="TableNormal"/>
    <w:rsid w:val="0099196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1">
    <w:name w:val="Figure_1"/>
    <w:link w:val="Figure1Char"/>
    <w:autoRedefine/>
    <w:rsid w:val="004B579A"/>
    <w:pPr>
      <w:overflowPunct w:val="0"/>
      <w:autoSpaceDE w:val="0"/>
      <w:autoSpaceDN w:val="0"/>
      <w:adjustRightInd w:val="0"/>
      <w:spacing w:before="60" w:after="60"/>
      <w:textAlignment w:val="baseline"/>
    </w:pPr>
    <w:rPr>
      <w:rFonts w:ascii="Calibri" w:hAnsi="Calibri"/>
      <w:bCs/>
      <w:sz w:val="22"/>
      <w:szCs w:val="22"/>
      <w:lang w:eastAsia="en-US"/>
    </w:rPr>
  </w:style>
  <w:style w:type="character" w:customStyle="1" w:styleId="Figure1Char">
    <w:name w:val="Figure_1 Char"/>
    <w:link w:val="Figure1"/>
    <w:locked/>
    <w:rsid w:val="004B579A"/>
    <w:rPr>
      <w:rFonts w:ascii="Calibri" w:hAnsi="Calibri"/>
      <w:bCs/>
      <w:sz w:val="22"/>
      <w:szCs w:val="22"/>
      <w:lang w:eastAsia="en-US"/>
    </w:rPr>
  </w:style>
  <w:style w:type="paragraph" w:styleId="FootnoteText">
    <w:name w:val="footnote text"/>
    <w:basedOn w:val="Normal"/>
    <w:link w:val="FootnoteTextChar"/>
    <w:uiPriority w:val="99"/>
    <w:rsid w:val="00782483"/>
  </w:style>
  <w:style w:type="character" w:customStyle="1" w:styleId="FootnoteTextChar">
    <w:name w:val="Footnote Text Char"/>
    <w:link w:val="FootnoteText"/>
    <w:uiPriority w:val="99"/>
    <w:rsid w:val="00782483"/>
    <w:rPr>
      <w:lang w:val="en-US" w:eastAsia="en-US"/>
    </w:rPr>
  </w:style>
  <w:style w:type="character" w:styleId="FootnoteReference">
    <w:name w:val="footnote reference"/>
    <w:uiPriority w:val="99"/>
    <w:rsid w:val="00782483"/>
    <w:rPr>
      <w:vertAlign w:val="superscript"/>
    </w:rPr>
  </w:style>
  <w:style w:type="paragraph" w:styleId="ListParagraph">
    <w:name w:val="List Paragraph"/>
    <w:basedOn w:val="Normal"/>
    <w:link w:val="ListParagraphChar"/>
    <w:uiPriority w:val="34"/>
    <w:qFormat/>
    <w:rsid w:val="002E4A31"/>
    <w:pPr>
      <w:overflowPunct w:val="0"/>
      <w:autoSpaceDE w:val="0"/>
      <w:autoSpaceDN w:val="0"/>
      <w:adjustRightInd w:val="0"/>
      <w:ind w:left="720"/>
      <w:textAlignment w:val="baseline"/>
    </w:pPr>
    <w:rPr>
      <w:sz w:val="22"/>
      <w:lang w:eastAsia="en-GB"/>
    </w:rPr>
  </w:style>
  <w:style w:type="character" w:customStyle="1" w:styleId="ListParagraphChar">
    <w:name w:val="List Paragraph Char"/>
    <w:link w:val="ListParagraph"/>
    <w:uiPriority w:val="34"/>
    <w:locked/>
    <w:rsid w:val="002E4A31"/>
    <w:rPr>
      <w:sz w:val="22"/>
      <w:lang w:val="en-US"/>
    </w:rPr>
  </w:style>
  <w:style w:type="character" w:styleId="CommentReference">
    <w:name w:val="annotation reference"/>
    <w:uiPriority w:val="99"/>
    <w:rsid w:val="002E4A31"/>
    <w:rPr>
      <w:sz w:val="16"/>
      <w:szCs w:val="16"/>
    </w:rPr>
  </w:style>
  <w:style w:type="paragraph" w:styleId="CommentText">
    <w:name w:val="annotation text"/>
    <w:basedOn w:val="Normal"/>
    <w:link w:val="CommentTextChar"/>
    <w:uiPriority w:val="99"/>
    <w:rsid w:val="002E4A31"/>
  </w:style>
  <w:style w:type="character" w:customStyle="1" w:styleId="CommentTextChar">
    <w:name w:val="Comment Text Char"/>
    <w:link w:val="CommentText"/>
    <w:uiPriority w:val="99"/>
    <w:rsid w:val="002E4A31"/>
    <w:rPr>
      <w:lang w:val="en-US" w:eastAsia="en-US"/>
    </w:rPr>
  </w:style>
  <w:style w:type="paragraph" w:styleId="CommentSubject">
    <w:name w:val="annotation subject"/>
    <w:basedOn w:val="CommentText"/>
    <w:next w:val="CommentText"/>
    <w:link w:val="CommentSubjectChar"/>
    <w:rsid w:val="002E4A31"/>
    <w:rPr>
      <w:b/>
      <w:bCs/>
    </w:rPr>
  </w:style>
  <w:style w:type="character" w:customStyle="1" w:styleId="CommentSubjectChar">
    <w:name w:val="Comment Subject Char"/>
    <w:link w:val="CommentSubject"/>
    <w:rsid w:val="002E4A31"/>
    <w:rPr>
      <w:b/>
      <w:bCs/>
      <w:lang w:val="en-US" w:eastAsia="en-US"/>
    </w:rPr>
  </w:style>
  <w:style w:type="paragraph" w:styleId="Revision">
    <w:name w:val="Revision"/>
    <w:hidden/>
    <w:uiPriority w:val="99"/>
    <w:semiHidden/>
    <w:rsid w:val="00000C07"/>
    <w:rPr>
      <w:lang w:val="en-US" w:eastAsia="en-US"/>
    </w:rPr>
  </w:style>
  <w:style w:type="character" w:customStyle="1" w:styleId="TitleChar">
    <w:name w:val="Title Char"/>
    <w:link w:val="Title"/>
    <w:locked/>
    <w:rsid w:val="006F59E9"/>
    <w:rPr>
      <w:b/>
      <w:bCs/>
      <w:sz w:val="24"/>
      <w:u w:val="single"/>
      <w:lang w:val="en-US" w:eastAsia="en-US"/>
    </w:rPr>
  </w:style>
  <w:style w:type="character" w:styleId="PlaceholderText">
    <w:name w:val="Placeholder Text"/>
    <w:uiPriority w:val="99"/>
    <w:semiHidden/>
    <w:rsid w:val="000275EF"/>
    <w:rPr>
      <w:color w:val="808080"/>
    </w:rPr>
  </w:style>
  <w:style w:type="character" w:customStyle="1" w:styleId="il">
    <w:name w:val="il"/>
    <w:basedOn w:val="DefaultParagraphFont"/>
    <w:rsid w:val="00311B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1214290">
      <w:bodyDiv w:val="1"/>
      <w:marLeft w:val="0"/>
      <w:marRight w:val="0"/>
      <w:marTop w:val="0"/>
      <w:marBottom w:val="0"/>
      <w:divBdr>
        <w:top w:val="none" w:sz="0" w:space="0" w:color="auto"/>
        <w:left w:val="none" w:sz="0" w:space="0" w:color="auto"/>
        <w:bottom w:val="none" w:sz="0" w:space="0" w:color="auto"/>
        <w:right w:val="none" w:sz="0" w:space="0" w:color="auto"/>
      </w:divBdr>
    </w:div>
    <w:div w:id="1352688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ambodia-procurement@unfpa.org" TargetMode="External"/><Relationship Id="rId13" Type="http://schemas.openxmlformats.org/officeDocument/2006/relationships/hyperlink" Target="http://www.unfpa.org/about-procurement" TargetMode="External"/><Relationship Id="rId18" Type="http://schemas.openxmlformats.org/officeDocument/2006/relationships/hyperlink" Target="http://www.unfpa.org/sites/default/files/resource-pdf/UNFPA%20General%20Conditions%20-%20De%20Minimis%20Contracts%20FR_0.pdf"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3.png"/><Relationship Id="rId7" Type="http://schemas.openxmlformats.org/officeDocument/2006/relationships/hyperlink" Target="http://www.unfpa.org/about-us" TargetMode="External"/><Relationship Id="rId12" Type="http://schemas.openxmlformats.org/officeDocument/2006/relationships/hyperlink" Target="http://web2.unfpa.org/help/hotline.cfm" TargetMode="External"/><Relationship Id="rId17" Type="http://schemas.openxmlformats.org/officeDocument/2006/relationships/hyperlink" Target="http://www.unfpa.org/sites/default/files/resource-pdf/UNFPA%20General%20Conditions%20-%20De%20Minimis%20Contracts%20SP_0.pdf"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unfpa.org/resources/unfpa-general-conditions-de-minimis-contracts" TargetMode="External"/><Relationship Id="rId20" Type="http://schemas.openxmlformats.org/officeDocument/2006/relationships/image" Target="media/image2.png"/><Relationship Id="rId29"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unfpa.org/resources/fraud-policy-2009" TargetMode="External"/><Relationship Id="rId24"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hyperlink" Target="mailto:procurement@unfpa.org" TargetMode="External"/><Relationship Id="rId23" Type="http://schemas.openxmlformats.org/officeDocument/2006/relationships/image" Target="media/image5.png"/><Relationship Id="rId28" Type="http://schemas.openxmlformats.org/officeDocument/2006/relationships/fontTable" Target="fontTable.xml"/><Relationship Id="rId10" Type="http://schemas.openxmlformats.org/officeDocument/2006/relationships/hyperlink" Target="http://www.unfpa.org/about-procurement" TargetMode="External"/><Relationship Id="rId19"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mailto:cambodia-procurement@unfpa.org" TargetMode="External"/><Relationship Id="rId14" Type="http://schemas.openxmlformats.org/officeDocument/2006/relationships/hyperlink" Target="mailto:dalemu@unfpa.org" TargetMode="External"/><Relationship Id="rId22" Type="http://schemas.openxmlformats.org/officeDocument/2006/relationships/image" Target="media/image4.png"/><Relationship Id="rId27" Type="http://schemas.openxmlformats.org/officeDocument/2006/relationships/footer" Target="footer2.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timeanddate.com/worldclock/city.html?n=69" TargetMode="External"/><Relationship Id="rId1" Type="http://schemas.openxmlformats.org/officeDocument/2006/relationships/hyperlink" Target="http://www.timeanddate.com/worldclock/city.html?n=69"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mailto:procurement@unfpa.org" TargetMode="External"/><Relationship Id="rId2" Type="http://schemas.openxmlformats.org/officeDocument/2006/relationships/hyperlink" Target="http://cambodia.unfpa.org" TargetMode="External"/><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3D5A311B06A48E2B6698C804C58627E"/>
        <w:category>
          <w:name w:val="General"/>
          <w:gallery w:val="placeholder"/>
        </w:category>
        <w:types>
          <w:type w:val="bbPlcHdr"/>
        </w:types>
        <w:behaviors>
          <w:behavior w:val="content"/>
        </w:behaviors>
        <w:guid w:val="{BCB244D5-434B-42DF-AF2B-D61B0582F281}"/>
      </w:docPartPr>
      <w:docPartBody>
        <w:p w:rsidR="0078063F" w:rsidRDefault="009F7087" w:rsidP="009F7087">
          <w:pPr>
            <w:pStyle w:val="93D5A311B06A48E2B6698C804C58627E"/>
          </w:pPr>
          <w:r w:rsidRPr="004F557D">
            <w:rPr>
              <w:rStyle w:val="PlaceholderText"/>
            </w:rPr>
            <w:t>Click here to enter a date.</w:t>
          </w:r>
        </w:p>
      </w:docPartBody>
    </w:docPart>
    <w:docPart>
      <w:docPartPr>
        <w:name w:val="23A5EB14D5694267B01A2292C49DE8FC"/>
        <w:category>
          <w:name w:val="General"/>
          <w:gallery w:val="placeholder"/>
        </w:category>
        <w:types>
          <w:type w:val="bbPlcHdr"/>
        </w:types>
        <w:behaviors>
          <w:behavior w:val="content"/>
        </w:behaviors>
        <w:guid w:val="{D778B71A-8934-4F62-B499-9E3D1A27BE56}"/>
      </w:docPartPr>
      <w:docPartBody>
        <w:p w:rsidR="0078063F" w:rsidRDefault="009F7087" w:rsidP="009F7087">
          <w:pPr>
            <w:pStyle w:val="23A5EB14D5694267B01A2292C49DE8FC"/>
          </w:pPr>
          <w:r w:rsidRPr="004F557D">
            <w:rPr>
              <w:rStyle w:val="PlaceholderText"/>
            </w:rPr>
            <w:t>Click here to enter a date.</w:t>
          </w:r>
        </w:p>
      </w:docPartBody>
    </w:docPart>
    <w:docPart>
      <w:docPartPr>
        <w:name w:val="9ADF349CB37B4898BFA780E13F8F15E5"/>
        <w:category>
          <w:name w:val="General"/>
          <w:gallery w:val="placeholder"/>
        </w:category>
        <w:types>
          <w:type w:val="bbPlcHdr"/>
        </w:types>
        <w:behaviors>
          <w:behavior w:val="content"/>
        </w:behaviors>
        <w:guid w:val="{28E24D02-E1CA-4C2C-A4B6-EFB3CF2A8827}"/>
      </w:docPartPr>
      <w:docPartBody>
        <w:p w:rsidR="0078063F" w:rsidRDefault="009F7087" w:rsidP="009F7087">
          <w:pPr>
            <w:pStyle w:val="9ADF349CB37B4898BFA780E13F8F15E5"/>
          </w:pPr>
          <w:r w:rsidRPr="004F557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20002A87" w:usb1="00000000" w:usb2="00000000" w:usb3="00000000" w:csb0="000001FF" w:csb1="00000000"/>
  </w:font>
  <w:font w:name="UNFPA-Text">
    <w:altName w:val="Trebuchet MS"/>
    <w:panose1 w:val="02000603030000020003"/>
    <w:charset w:val="00"/>
    <w:family w:val="auto"/>
    <w:pitch w:val="variable"/>
    <w:sig w:usb0="8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aunPenh">
    <w:panose1 w:val="01010101010101010101"/>
    <w:charset w:val="00"/>
    <w:family w:val="auto"/>
    <w:pitch w:val="variable"/>
    <w:sig w:usb0="A0000007" w:usb1="00000000" w:usb2="00010000" w:usb3="00000000" w:csb0="00000111" w:csb1="00000000"/>
  </w:font>
  <w:font w:name="Arial Narrow">
    <w:panose1 w:val="020B0606020202030204"/>
    <w:charset w:val="00"/>
    <w:family w:val="swiss"/>
    <w:pitch w:val="variable"/>
    <w:sig w:usb0="00000287" w:usb1="00000800" w:usb2="00000000" w:usb3="00000000" w:csb0="0000009F" w:csb1="00000000"/>
  </w:font>
  <w:font w:name="UNFPA-Semibold">
    <w:panose1 w:val="02000603040000020003"/>
    <w:charset w:val="00"/>
    <w:family w:val="auto"/>
    <w:pitch w:val="variable"/>
    <w:sig w:usb0="80000003" w:usb1="00000000" w:usb2="00000000" w:usb3="00000000" w:csb0="00000001" w:csb1="00000000"/>
  </w:font>
  <w:font w:name="MoolBoran">
    <w:panose1 w:val="020B0100010101010101"/>
    <w:charset w:val="00"/>
    <w:family w:val="swiss"/>
    <w:pitch w:val="variable"/>
    <w:sig w:usb0="80000003" w:usb1="00000000" w:usb2="0001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7087"/>
    <w:rsid w:val="000C227B"/>
    <w:rsid w:val="002D5258"/>
    <w:rsid w:val="00311390"/>
    <w:rsid w:val="00313007"/>
    <w:rsid w:val="00391B9E"/>
    <w:rsid w:val="003E05F6"/>
    <w:rsid w:val="00417FD9"/>
    <w:rsid w:val="0078063F"/>
    <w:rsid w:val="007C5158"/>
    <w:rsid w:val="009F7087"/>
    <w:rsid w:val="00A86F03"/>
    <w:rsid w:val="00B5253B"/>
    <w:rsid w:val="00BD1998"/>
    <w:rsid w:val="00F34684"/>
  </w:rsids>
  <m:mathPr>
    <m:mathFont m:val="Cambria Math"/>
    <m:brkBin m:val="before"/>
    <m:brkBinSub m:val="--"/>
    <m:smallFrac m:val="0"/>
    <m:dispDef/>
    <m:lMargin m:val="0"/>
    <m:rMargin m:val="0"/>
    <m:defJc m:val="centerGroup"/>
    <m:wrapIndent m:val="1440"/>
    <m:intLim m:val="subSup"/>
    <m:naryLim m:val="undOvr"/>
  </m:mathPr>
  <w:themeFontLang w:val="en-GB" w:bidi="km-KH"/>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A86F03"/>
    <w:rPr>
      <w:color w:val="808080"/>
    </w:rPr>
  </w:style>
  <w:style w:type="paragraph" w:customStyle="1" w:styleId="4B184E8ACA7548EF81764A543AAA2487">
    <w:name w:val="4B184E8ACA7548EF81764A543AAA2487"/>
    <w:rsid w:val="009F7087"/>
  </w:style>
  <w:style w:type="paragraph" w:customStyle="1" w:styleId="D5D3E115A897492FB4CBC8E23E4F11FF">
    <w:name w:val="D5D3E115A897492FB4CBC8E23E4F11FF"/>
    <w:rsid w:val="009F7087"/>
  </w:style>
  <w:style w:type="paragraph" w:customStyle="1" w:styleId="5A14321373DC4068953A29429F2FB405">
    <w:name w:val="5A14321373DC4068953A29429F2FB405"/>
    <w:rsid w:val="009F7087"/>
  </w:style>
  <w:style w:type="paragraph" w:customStyle="1" w:styleId="A00E5D84F62648E690B3030CAA118A88">
    <w:name w:val="A00E5D84F62648E690B3030CAA118A88"/>
    <w:rsid w:val="009F7087"/>
  </w:style>
  <w:style w:type="paragraph" w:customStyle="1" w:styleId="53CD080E9E1347699EE47826CAB81C2C">
    <w:name w:val="53CD080E9E1347699EE47826CAB81C2C"/>
    <w:rsid w:val="009F7087"/>
  </w:style>
  <w:style w:type="paragraph" w:customStyle="1" w:styleId="93D5A311B06A48E2B6698C804C58627E">
    <w:name w:val="93D5A311B06A48E2B6698C804C58627E"/>
    <w:rsid w:val="009F7087"/>
  </w:style>
  <w:style w:type="paragraph" w:customStyle="1" w:styleId="23A5EB14D5694267B01A2292C49DE8FC">
    <w:name w:val="23A5EB14D5694267B01A2292C49DE8FC"/>
    <w:rsid w:val="009F7087"/>
  </w:style>
  <w:style w:type="paragraph" w:customStyle="1" w:styleId="9ADF349CB37B4898BFA780E13F8F15E5">
    <w:name w:val="9ADF349CB37B4898BFA780E13F8F15E5"/>
    <w:rsid w:val="009F708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13</Pages>
  <Words>2697</Words>
  <Characters>15379</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United Nations Population Fund, UNFPA</vt:lpstr>
    </vt:vector>
  </TitlesOfParts>
  <Company>UNDP/IAPSO</Company>
  <LinksUpToDate>false</LinksUpToDate>
  <CharactersWithSpaces>18040</CharactersWithSpaces>
  <SharedDoc>false</SharedDoc>
  <HLinks>
    <vt:vector size="54" baseType="variant">
      <vt:variant>
        <vt:i4>6815763</vt:i4>
      </vt:variant>
      <vt:variant>
        <vt:i4>21</vt:i4>
      </vt:variant>
      <vt:variant>
        <vt:i4>0</vt:i4>
      </vt:variant>
      <vt:variant>
        <vt:i4>5</vt:i4>
      </vt:variant>
      <vt:variant>
        <vt:lpwstr>http://www.unfpa.org/sites/default/files/resource-pdf/UNFPA General Conditions - De Minimis Contracts FR_0.pdf</vt:lpwstr>
      </vt:variant>
      <vt:variant>
        <vt:lpwstr/>
      </vt:variant>
      <vt:variant>
        <vt:i4>6946822</vt:i4>
      </vt:variant>
      <vt:variant>
        <vt:i4>18</vt:i4>
      </vt:variant>
      <vt:variant>
        <vt:i4>0</vt:i4>
      </vt:variant>
      <vt:variant>
        <vt:i4>5</vt:i4>
      </vt:variant>
      <vt:variant>
        <vt:lpwstr>http://www.unfpa.org/sites/default/files/resource-pdf/UNFPA General Conditions - De Minimis Contracts SP_0.pdf</vt:lpwstr>
      </vt:variant>
      <vt:variant>
        <vt:lpwstr/>
      </vt:variant>
      <vt:variant>
        <vt:i4>589840</vt:i4>
      </vt:variant>
      <vt:variant>
        <vt:i4>15</vt:i4>
      </vt:variant>
      <vt:variant>
        <vt:i4>0</vt:i4>
      </vt:variant>
      <vt:variant>
        <vt:i4>5</vt:i4>
      </vt:variant>
      <vt:variant>
        <vt:lpwstr>http://www.unfpa.org/resources/unfpa-general-conditions-de-minimis-contracts</vt:lpwstr>
      </vt:variant>
      <vt:variant>
        <vt:lpwstr/>
      </vt:variant>
      <vt:variant>
        <vt:i4>7733290</vt:i4>
      </vt:variant>
      <vt:variant>
        <vt:i4>12</vt:i4>
      </vt:variant>
      <vt:variant>
        <vt:i4>0</vt:i4>
      </vt:variant>
      <vt:variant>
        <vt:i4>5</vt:i4>
      </vt:variant>
      <vt:variant>
        <vt:lpwstr>http://web2.unfpa.org/help/hotline.cfm</vt:lpwstr>
      </vt:variant>
      <vt:variant>
        <vt:lpwstr/>
      </vt:variant>
      <vt:variant>
        <vt:i4>393256</vt:i4>
      </vt:variant>
      <vt:variant>
        <vt:i4>9</vt:i4>
      </vt:variant>
      <vt:variant>
        <vt:i4>0</vt:i4>
      </vt:variant>
      <vt:variant>
        <vt:i4>5</vt:i4>
      </vt:variant>
      <vt:variant>
        <vt:lpwstr>mailto:procurement@unfpa.org</vt:lpwstr>
      </vt:variant>
      <vt:variant>
        <vt:lpwstr/>
      </vt:variant>
      <vt:variant>
        <vt:i4>720988</vt:i4>
      </vt:variant>
      <vt:variant>
        <vt:i4>6</vt:i4>
      </vt:variant>
      <vt:variant>
        <vt:i4>0</vt:i4>
      </vt:variant>
      <vt:variant>
        <vt:i4>5</vt:i4>
      </vt:variant>
      <vt:variant>
        <vt:lpwstr>http://www.unfpa.org/public/home/procurement/pid/8864</vt:lpwstr>
      </vt:variant>
      <vt:variant>
        <vt:lpwstr/>
      </vt:variant>
      <vt:variant>
        <vt:i4>6160391</vt:i4>
      </vt:variant>
      <vt:variant>
        <vt:i4>3</vt:i4>
      </vt:variant>
      <vt:variant>
        <vt:i4>0</vt:i4>
      </vt:variant>
      <vt:variant>
        <vt:i4>5</vt:i4>
      </vt:variant>
      <vt:variant>
        <vt:lpwstr>http://www.unfpa.org/about-us</vt:lpwstr>
      </vt:variant>
      <vt:variant>
        <vt:lpwstr/>
      </vt:variant>
      <vt:variant>
        <vt:i4>7077895</vt:i4>
      </vt:variant>
      <vt:variant>
        <vt:i4>0</vt:i4>
      </vt:variant>
      <vt:variant>
        <vt:i4>0</vt:i4>
      </vt:variant>
      <vt:variant>
        <vt:i4>5</vt:i4>
      </vt:variant>
      <vt:variant>
        <vt:lpwstr>\\fileserver02\unfpa\Procurement\31. SPC\5. SOP &amp; Templates\3. Tender Process\RFP\ToR guidelines FINAL.doc</vt:lpwstr>
      </vt:variant>
      <vt:variant>
        <vt:lpwstr/>
      </vt:variant>
      <vt:variant>
        <vt:i4>5374033</vt:i4>
      </vt:variant>
      <vt:variant>
        <vt:i4>0</vt:i4>
      </vt:variant>
      <vt:variant>
        <vt:i4>0</vt:i4>
      </vt:variant>
      <vt:variant>
        <vt:i4>5</vt:i4>
      </vt:variant>
      <vt:variant>
        <vt:lpwstr>http://www.timeanddate.com/worldclock/city.html?n=69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 Population Fund, UNFPA</dc:title>
  <dc:creator>Monica Lay</dc:creator>
  <cp:lastModifiedBy>Sophoan Livan</cp:lastModifiedBy>
  <cp:revision>4</cp:revision>
  <dcterms:created xsi:type="dcterms:W3CDTF">2021-02-04T02:40:00Z</dcterms:created>
  <dcterms:modified xsi:type="dcterms:W3CDTF">2021-02-04T08:03:00Z</dcterms:modified>
</cp:coreProperties>
</file>